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3392" w:rsidRPr="007B0AD6" w:rsidRDefault="00133392" w:rsidP="00133392">
      <w:pPr>
        <w:widowControl/>
        <w:spacing w:line="360" w:lineRule="auto"/>
        <w:jc w:val="center"/>
        <w:rPr>
          <w:rFonts w:ascii="仿宋" w:eastAsia="仿宋" w:hAnsi="仿宋" w:cs="仿宋"/>
          <w:b/>
          <w:bCs/>
          <w:sz w:val="30"/>
          <w:szCs w:val="30"/>
        </w:rPr>
      </w:pPr>
      <w:r w:rsidRPr="007B0AD6">
        <w:rPr>
          <w:rFonts w:ascii="仿宋" w:eastAsia="仿宋" w:hAnsi="仿宋" w:cs="仿宋" w:hint="eastAsia"/>
          <w:b/>
          <w:bCs/>
          <w:sz w:val="30"/>
          <w:szCs w:val="30"/>
        </w:rPr>
        <w:t>中国石油大学（北京）2020年研究生复试考生诚信承诺书</w:t>
      </w:r>
    </w:p>
    <w:p w:rsidR="00133392" w:rsidRPr="007B0AD6" w:rsidRDefault="00133392" w:rsidP="00133392">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我是参加中国石油大学（北京）2020 年全国硕士研究生招生考试的考生。我已认真阅读《2020 年全国硕士研究生招生</w:t>
      </w:r>
      <w:bookmarkStart w:id="0" w:name="_GoBack"/>
      <w:bookmarkEnd w:id="0"/>
      <w:r w:rsidRPr="007B0AD6">
        <w:rPr>
          <w:rFonts w:ascii="仿宋" w:eastAsia="仿宋" w:hAnsi="仿宋" w:cs="仿宋" w:hint="eastAsia"/>
          <w:bCs/>
          <w:sz w:val="24"/>
        </w:rPr>
        <w:t>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133392" w:rsidRPr="007B0AD6" w:rsidRDefault="00133392" w:rsidP="00133392">
      <w:pPr>
        <w:widowControl/>
        <w:spacing w:line="360" w:lineRule="auto"/>
        <w:ind w:firstLineChars="200" w:firstLine="482"/>
        <w:rPr>
          <w:rFonts w:ascii="仿宋" w:eastAsia="仿宋" w:hAnsi="仿宋" w:cs="仿宋"/>
          <w:b/>
          <w:sz w:val="24"/>
        </w:rPr>
      </w:pPr>
      <w:r w:rsidRPr="007B0AD6">
        <w:rPr>
          <w:rFonts w:ascii="仿宋" w:eastAsia="仿宋" w:hAnsi="仿宋" w:cs="仿宋" w:hint="eastAsia"/>
          <w:b/>
          <w:sz w:val="24"/>
        </w:rPr>
        <w:t xml:space="preserve">本人郑重承诺以下事项： </w:t>
      </w:r>
    </w:p>
    <w:p w:rsidR="00133392" w:rsidRPr="007B0AD6" w:rsidRDefault="00133392" w:rsidP="00133392">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rsidR="00133392" w:rsidRPr="007B0AD6" w:rsidRDefault="00133392" w:rsidP="00133392">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rsidR="00133392" w:rsidRPr="007B0AD6" w:rsidRDefault="00133392" w:rsidP="00133392">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3.保证面试过程中没有安排他人传递答案、对面试过程进行录音录像、拍照截屏、传递试题、使用无线电通讯器材或其他高科技设备作弊、复试后向他人传播面试内容等考试违规违纪行为。</w:t>
      </w:r>
    </w:p>
    <w:p w:rsidR="00133392" w:rsidRPr="007B0AD6" w:rsidRDefault="00133392" w:rsidP="00133392">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133392" w:rsidRPr="007B0AD6" w:rsidRDefault="00133392" w:rsidP="00133392">
      <w:pPr>
        <w:widowControl/>
        <w:spacing w:line="360" w:lineRule="auto"/>
        <w:ind w:firstLineChars="200" w:firstLine="480"/>
        <w:jc w:val="left"/>
        <w:rPr>
          <w:rFonts w:ascii="仿宋" w:eastAsia="仿宋" w:hAnsi="仿宋" w:cs="仿宋"/>
          <w:bCs/>
          <w:sz w:val="24"/>
        </w:rPr>
      </w:pPr>
      <w:r w:rsidRPr="007B0AD6">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133392" w:rsidRPr="007B0AD6" w:rsidRDefault="00133392" w:rsidP="00133392">
      <w:pPr>
        <w:widowControl/>
        <w:spacing w:line="360" w:lineRule="auto"/>
        <w:ind w:firstLineChars="200" w:firstLine="560"/>
        <w:rPr>
          <w:rFonts w:ascii="仿宋" w:eastAsia="仿宋" w:hAnsi="仿宋" w:cs="仿宋"/>
          <w:bCs/>
          <w:sz w:val="28"/>
          <w:szCs w:val="28"/>
        </w:rPr>
      </w:pPr>
      <w:r w:rsidRPr="007B0AD6">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7A57DD36" wp14:editId="17CE5F19">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rsidR="00133392" w:rsidRPr="007B0AD6" w:rsidRDefault="00133392" w:rsidP="00133392">
                            <w:pPr>
                              <w:jc w:val="center"/>
                              <w:rPr>
                                <w:color w:val="000000"/>
                                <w:sz w:val="30"/>
                                <w:szCs w:val="30"/>
                              </w:rPr>
                            </w:pPr>
                            <w:r w:rsidRPr="007B0AD6">
                              <w:rPr>
                                <w:rFonts w:hint="eastAsia"/>
                                <w:color w:val="000000"/>
                                <w:sz w:val="30"/>
                                <w:szCs w:val="30"/>
                              </w:rPr>
                              <w:t>请将身份证正面放置此处</w:t>
                            </w:r>
                          </w:p>
                          <w:p w:rsidR="00133392" w:rsidRPr="007B0AD6" w:rsidRDefault="00133392" w:rsidP="00133392">
                            <w:pPr>
                              <w:jc w:val="center"/>
                              <w:rPr>
                                <w:color w:val="000000"/>
                                <w:sz w:val="30"/>
                                <w:szCs w:val="30"/>
                              </w:rPr>
                            </w:pPr>
                            <w:r w:rsidRPr="007B0AD6">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A57DD36" id="矩形 1" o:spid="_x0000_s1026"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" filled="f" strokecolor="#2f528f" strokeweight="1pt">
                <v:textbox>
                  <w:txbxContent>
                    <w:p w:rsidR="00133392" w:rsidRPr="007B0AD6" w:rsidRDefault="00133392" w:rsidP="00133392">
                      <w:pPr>
                        <w:jc w:val="center"/>
                        <w:rPr>
                          <w:color w:val="000000"/>
                          <w:sz w:val="30"/>
                          <w:szCs w:val="30"/>
                        </w:rPr>
                      </w:pPr>
                      <w:r w:rsidRPr="007B0AD6">
                        <w:rPr>
                          <w:rFonts w:hint="eastAsia"/>
                          <w:color w:val="000000"/>
                          <w:sz w:val="30"/>
                          <w:szCs w:val="30"/>
                        </w:rPr>
                        <w:t>请将身份证正面放置此处</w:t>
                      </w:r>
                    </w:p>
                    <w:p w:rsidR="00133392" w:rsidRPr="007B0AD6" w:rsidRDefault="00133392" w:rsidP="00133392">
                      <w:pPr>
                        <w:jc w:val="center"/>
                        <w:rPr>
                          <w:color w:val="000000"/>
                          <w:sz w:val="30"/>
                          <w:szCs w:val="30"/>
                        </w:rPr>
                      </w:pPr>
                      <w:r w:rsidRPr="007B0AD6">
                        <w:rPr>
                          <w:rFonts w:hint="eastAsia"/>
                          <w:color w:val="000000"/>
                          <w:sz w:val="30"/>
                          <w:szCs w:val="30"/>
                        </w:rPr>
                        <w:t>拍照回传</w:t>
                      </w:r>
                    </w:p>
                  </w:txbxContent>
                </v:textbox>
                <w10:wrap anchorx="page"/>
              </v:rect>
            </w:pict>
          </mc:Fallback>
        </mc:AlternateContent>
      </w:r>
    </w:p>
    <w:p w:rsidR="00133392" w:rsidRPr="007B0AD6" w:rsidRDefault="00133392" w:rsidP="00133392">
      <w:pPr>
        <w:widowControl/>
        <w:spacing w:line="360" w:lineRule="auto"/>
        <w:ind w:firstLineChars="200" w:firstLine="560"/>
        <w:rPr>
          <w:rFonts w:ascii="仿宋" w:eastAsia="仿宋" w:hAnsi="仿宋" w:cs="仿宋"/>
          <w:bCs/>
          <w:sz w:val="28"/>
          <w:szCs w:val="28"/>
        </w:rPr>
      </w:pPr>
    </w:p>
    <w:p w:rsidR="00133392" w:rsidRPr="007B0AD6" w:rsidRDefault="00133392" w:rsidP="00133392">
      <w:pPr>
        <w:widowControl/>
        <w:spacing w:line="360" w:lineRule="auto"/>
        <w:ind w:firstLineChars="200" w:firstLine="560"/>
        <w:rPr>
          <w:rFonts w:ascii="仿宋" w:eastAsia="仿宋" w:hAnsi="仿宋" w:cs="仿宋"/>
          <w:bCs/>
          <w:sz w:val="28"/>
          <w:szCs w:val="28"/>
        </w:rPr>
      </w:pPr>
    </w:p>
    <w:p w:rsidR="00133392" w:rsidRPr="007B0AD6" w:rsidRDefault="00133392" w:rsidP="00133392">
      <w:pPr>
        <w:widowControl/>
        <w:spacing w:line="360" w:lineRule="auto"/>
        <w:rPr>
          <w:rFonts w:ascii="仿宋" w:eastAsia="仿宋" w:hAnsi="仿宋" w:cs="仿宋"/>
          <w:bCs/>
          <w:sz w:val="28"/>
          <w:szCs w:val="28"/>
        </w:rPr>
      </w:pPr>
    </w:p>
    <w:p w:rsidR="00133392" w:rsidRPr="007B0AD6" w:rsidRDefault="00133392" w:rsidP="00133392">
      <w:pPr>
        <w:widowControl/>
        <w:spacing w:line="360" w:lineRule="auto"/>
        <w:ind w:firstLineChars="200" w:firstLine="560"/>
        <w:rPr>
          <w:rFonts w:ascii="仿宋" w:eastAsia="仿宋" w:hAnsi="仿宋" w:cs="仿宋"/>
          <w:bCs/>
          <w:sz w:val="28"/>
          <w:szCs w:val="28"/>
        </w:rPr>
      </w:pPr>
      <w:r w:rsidRPr="007B0AD6">
        <w:rPr>
          <w:rFonts w:ascii="仿宋" w:eastAsia="仿宋" w:hAnsi="仿宋" w:cs="仿宋" w:hint="eastAsia"/>
          <w:bCs/>
          <w:sz w:val="28"/>
          <w:szCs w:val="28"/>
        </w:rPr>
        <w:t>考生编号：                   承诺人 _______________（签名）</w:t>
      </w:r>
    </w:p>
    <w:p w:rsidR="00CE7071" w:rsidRPr="00133392" w:rsidRDefault="00133392" w:rsidP="00133392">
      <w:pPr>
        <w:widowControl/>
        <w:spacing w:line="360" w:lineRule="auto"/>
        <w:ind w:firstLineChars="2000" w:firstLine="5600"/>
        <w:rPr>
          <w:rFonts w:ascii="仿宋" w:eastAsia="仿宋" w:hAnsi="仿宋" w:cs="仿宋" w:hint="eastAsia"/>
          <w:bCs/>
          <w:sz w:val="28"/>
          <w:szCs w:val="28"/>
        </w:rPr>
      </w:pPr>
      <w:r w:rsidRPr="007B0AD6">
        <w:rPr>
          <w:rFonts w:ascii="仿宋" w:eastAsia="仿宋" w:hAnsi="仿宋" w:cs="仿宋" w:hint="eastAsia"/>
          <w:bCs/>
          <w:sz w:val="28"/>
          <w:szCs w:val="28"/>
        </w:rPr>
        <w:t xml:space="preserve">2020年   月   日 </w:t>
      </w:r>
      <w:r>
        <w:rPr>
          <w:rFonts w:eastAsia="仿宋" w:hint="eastAsia"/>
          <w:bCs/>
          <w:sz w:val="28"/>
          <w:szCs w:val="28"/>
        </w:rPr>
        <w:t xml:space="preserve"> </w:t>
      </w:r>
    </w:p>
    <w:sectPr w:rsidR="00CE7071" w:rsidRPr="00133392" w:rsidSect="00133392">
      <w:pgSz w:w="11900" w:h="16840"/>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92"/>
    <w:rsid w:val="00043832"/>
    <w:rsid w:val="000761ED"/>
    <w:rsid w:val="0009527D"/>
    <w:rsid w:val="000A261E"/>
    <w:rsid w:val="000A44FA"/>
    <w:rsid w:val="000A7358"/>
    <w:rsid w:val="000D4160"/>
    <w:rsid w:val="000E53CE"/>
    <w:rsid w:val="000F6FBD"/>
    <w:rsid w:val="00112FAE"/>
    <w:rsid w:val="00133392"/>
    <w:rsid w:val="001442E3"/>
    <w:rsid w:val="001606FD"/>
    <w:rsid w:val="00183253"/>
    <w:rsid w:val="001C2BBA"/>
    <w:rsid w:val="001F37A6"/>
    <w:rsid w:val="00212627"/>
    <w:rsid w:val="00243E13"/>
    <w:rsid w:val="002A6A13"/>
    <w:rsid w:val="00316DAC"/>
    <w:rsid w:val="00330368"/>
    <w:rsid w:val="00360A55"/>
    <w:rsid w:val="003677B3"/>
    <w:rsid w:val="00391A4E"/>
    <w:rsid w:val="004164A8"/>
    <w:rsid w:val="004726BD"/>
    <w:rsid w:val="00477692"/>
    <w:rsid w:val="00477710"/>
    <w:rsid w:val="00517B5F"/>
    <w:rsid w:val="00532070"/>
    <w:rsid w:val="00566AF4"/>
    <w:rsid w:val="00594663"/>
    <w:rsid w:val="005D01EB"/>
    <w:rsid w:val="005F35FF"/>
    <w:rsid w:val="0060540B"/>
    <w:rsid w:val="00616303"/>
    <w:rsid w:val="00660A74"/>
    <w:rsid w:val="00661A0C"/>
    <w:rsid w:val="00707AC1"/>
    <w:rsid w:val="007255A8"/>
    <w:rsid w:val="007E0759"/>
    <w:rsid w:val="007F6A68"/>
    <w:rsid w:val="00872EB1"/>
    <w:rsid w:val="008B78A8"/>
    <w:rsid w:val="008D2197"/>
    <w:rsid w:val="009266A7"/>
    <w:rsid w:val="00970CD5"/>
    <w:rsid w:val="009B7DDE"/>
    <w:rsid w:val="009D027A"/>
    <w:rsid w:val="009D70D2"/>
    <w:rsid w:val="00A4323D"/>
    <w:rsid w:val="00A56565"/>
    <w:rsid w:val="00A93BE0"/>
    <w:rsid w:val="00AB4BD9"/>
    <w:rsid w:val="00AE7AFB"/>
    <w:rsid w:val="00B059C6"/>
    <w:rsid w:val="00B22E9B"/>
    <w:rsid w:val="00B65A9B"/>
    <w:rsid w:val="00B7247B"/>
    <w:rsid w:val="00C525F7"/>
    <w:rsid w:val="00C610A8"/>
    <w:rsid w:val="00C74B6D"/>
    <w:rsid w:val="00C74B99"/>
    <w:rsid w:val="00C9278E"/>
    <w:rsid w:val="00CC43FC"/>
    <w:rsid w:val="00CE7071"/>
    <w:rsid w:val="00D254A2"/>
    <w:rsid w:val="00D8578A"/>
    <w:rsid w:val="00DA37D3"/>
    <w:rsid w:val="00E36B1E"/>
    <w:rsid w:val="00E40302"/>
    <w:rsid w:val="00ED1DCC"/>
    <w:rsid w:val="00F35D0F"/>
    <w:rsid w:val="00F76597"/>
    <w:rsid w:val="00F92A9D"/>
    <w:rsid w:val="00FF0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05AF"/>
  <w15:chartTrackingRefBased/>
  <w15:docId w15:val="{2FD0A652-7931-2A40-B715-4646F42A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392"/>
    <w:pPr>
      <w:widowControl w:val="0"/>
      <w:jc w:val="both"/>
    </w:pPr>
    <w:rPr>
      <w:rFonts w:ascii="Calibri" w:eastAsia="宋体"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Kong Debin</dc:creator>
  <cp:keywords/>
  <dc:description/>
  <cp:lastModifiedBy>Kong Debin</cp:lastModifiedBy>
  <cp:revision>1</cp:revision>
  <dcterms:created xsi:type="dcterms:W3CDTF">2020-05-09T08:48:00Z</dcterms:created>
  <dcterms:modified xsi:type="dcterms:W3CDTF">2020-05-09T08:50:00Z</dcterms:modified>
</cp:coreProperties>
</file>