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桂玉茹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同志进行考察的公告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根据《关于做好202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北京市公务员</w:t>
      </w:r>
      <w:r>
        <w:rPr>
          <w:rFonts w:hint="eastAsia" w:ascii="仿宋_GB2312" w:hAnsi="仿宋_GB2312" w:eastAsia="仿宋_GB2312" w:cs="仿宋_GB2312"/>
          <w:sz w:val="32"/>
          <w:szCs w:val="36"/>
        </w:rPr>
        <w:t>录用考察工作的通知》要求，北京市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公务员录用</w:t>
      </w:r>
      <w:r>
        <w:rPr>
          <w:rFonts w:hint="eastAsia" w:ascii="仿宋_GB2312" w:hAnsi="仿宋_GB2312" w:eastAsia="仿宋_GB2312" w:cs="仿宋_GB2312"/>
          <w:sz w:val="32"/>
          <w:szCs w:val="36"/>
        </w:rPr>
        <w:t>工作已进入考察阶段，经公共科目笔试、面试，按照综合成绩由高到低的顺序，确定贵校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桂玉茹</w:t>
      </w:r>
      <w:r>
        <w:rPr>
          <w:rFonts w:hint="eastAsia" w:ascii="仿宋_GB2312" w:hAnsi="仿宋_GB2312" w:eastAsia="仿宋_GB2312" w:cs="仿宋_GB2312"/>
          <w:sz w:val="32"/>
          <w:szCs w:val="36"/>
        </w:rPr>
        <w:t>同志为北京市石景山区鲁谷街道办事处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执法岗</w:t>
      </w:r>
      <w:r>
        <w:rPr>
          <w:rFonts w:hint="eastAsia" w:ascii="仿宋_GB2312" w:hAnsi="仿宋_GB2312" w:eastAsia="仿宋_GB2312" w:cs="仿宋_GB2312"/>
          <w:sz w:val="32"/>
          <w:szCs w:val="36"/>
        </w:rPr>
        <w:t>职位考察对象，石景山区鲁谷街道办事处考察组将于202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6"/>
        </w:rPr>
        <w:t>月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6"/>
        </w:rPr>
        <w:t>日-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6"/>
        </w:rPr>
        <w:t>月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6"/>
        </w:rPr>
        <w:t>日对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桂玉茹</w:t>
      </w:r>
      <w:r>
        <w:rPr>
          <w:rFonts w:hint="eastAsia" w:ascii="仿宋_GB2312" w:hAnsi="仿宋_GB2312" w:eastAsia="仿宋_GB2312" w:cs="仿宋_GB2312"/>
          <w:sz w:val="32"/>
          <w:szCs w:val="36"/>
        </w:rPr>
        <w:t>同志进行组织考察。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考察一般采取个别谈话、座谈、查阅档案、面谈等方式进行。考察期间，可通过来电、来信、来访等方式，向考察组反映考察对象的有关情况和问题，对考察组的工作给予监督。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考察组成员：梁汉、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何金平</w:t>
      </w:r>
      <w:r>
        <w:rPr>
          <w:rFonts w:hint="eastAsia" w:ascii="仿宋_GB2312" w:hAnsi="仿宋_GB2312" w:eastAsia="仿宋_GB2312" w:cs="仿宋_GB2312"/>
          <w:sz w:val="32"/>
          <w:szCs w:val="36"/>
        </w:rPr>
        <w:t>、庞震</w:t>
      </w:r>
    </w:p>
    <w:p>
      <w:pP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考察组联系方式：010-686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25657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联系地址：北京市石景山区鲁谷南路8号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特此公告。　　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sz w:val="32"/>
        </w:rPr>
        <w:pict>
          <v:shape id="_x0000_s1026" o:spid="_x0000_s1026" o:spt="201" type="#_x0000_t201" style="position:absolute;left:0pt;margin-left:212pt;margin-top:-60.4pt;height:120pt;width:120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anchorlock/>
          </v:shape>
          <w:control r:id="rId4" w:name="BJCAWordSign1" w:shapeid="_x0000_s1026"/>
        </w:pict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           北京市石景山区鲁谷街道办事处考察组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6"/>
        </w:rPr>
        <w:t>月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V1do74xyZr/16XrjAe/S5rWfyOM=" w:salt="5E1AaNrEb/6EijXBFNzR6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07"/>
    <w:rsid w:val="0012321C"/>
    <w:rsid w:val="002B4406"/>
    <w:rsid w:val="00342739"/>
    <w:rsid w:val="003A2567"/>
    <w:rsid w:val="00534483"/>
    <w:rsid w:val="006B6CCF"/>
    <w:rsid w:val="00EA4807"/>
    <w:rsid w:val="00F445E6"/>
    <w:rsid w:val="0C9049D2"/>
    <w:rsid w:val="130C1D79"/>
    <w:rsid w:val="18347364"/>
    <w:rsid w:val="1ADE4445"/>
    <w:rsid w:val="220A720D"/>
    <w:rsid w:val="28686006"/>
    <w:rsid w:val="672968D5"/>
    <w:rsid w:val="70DA060A"/>
    <w:rsid w:val="7DE42D09"/>
    <w:rsid w:val="7F2A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1D0F841-FF1F-4B7E-A9DC-8821CAC75297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336</Characters>
  <Lines>3</Lines>
  <Paragraphs>1</Paragraphs>
  <TotalTime>10</TotalTime>
  <ScaleCrop>false</ScaleCrop>
  <LinksUpToDate>false</LinksUpToDate>
  <CharactersWithSpaces>401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2020-08-19T03:07:00Z</dcterms:created>
  <dc:creator>庞 震</dc:creator>
  <cp:lastModifiedBy>lenovo</cp:lastModifiedBy>
  <dcterms:modified xsi:type="dcterms:W3CDTF">2021-03-30T09:11:55Z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