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81E1">
      <w:pPr>
        <w:adjustRightInd w:val="0"/>
        <w:snapToGrid w:val="0"/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 w14:paraId="24C31EA0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61D0151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中国石油大学（北京）202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年“印记中国”篆刻大赛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选拔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方案</w:t>
      </w:r>
    </w:p>
    <w:p w14:paraId="10A70CEB">
      <w:pPr>
        <w:pStyle w:val="4"/>
        <w:spacing w:before="0" w:beforeAutospacing="0" w:after="0" w:afterAutospacing="0" w:line="600" w:lineRule="exact"/>
        <w:ind w:firstLine="600" w:firstLineChars="200"/>
        <w:rPr>
          <w:rFonts w:hint="eastAsia" w:eastAsia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1088987E">
      <w:pPr>
        <w:widowControl/>
        <w:shd w:val="clear" w:color="auto" w:fill="auto"/>
        <w:adjustRightInd w:val="0"/>
        <w:snapToGrid w:val="0"/>
        <w:spacing w:line="600" w:lineRule="exact"/>
        <w:ind w:firstLine="640" w:firstLineChars="200"/>
      </w:pP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促进中华优秀传统文化创造性转化、创新性发展，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“大众篆刻、绿色篆刻、创意篆刻”的理念，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通过传播篆刻文化与汉字历史文化知识，在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生中普及篆刻技能，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中国石油大学（北京）举办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“印记中国”篆刻大赛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校内推荐选拔工作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，推荐优秀作品参加北京赛区选拔赛，方案如下。</w:t>
      </w:r>
    </w:p>
    <w:p w14:paraId="368DB214">
      <w:pPr>
        <w:pStyle w:val="4"/>
        <w:spacing w:before="0" w:beforeAutospacing="0" w:after="0" w:afterAutospacing="0" w:line="600" w:lineRule="exact"/>
        <w:ind w:firstLine="640" w:firstLineChars="200"/>
        <w:rPr>
          <w:rFonts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一、参赛对象与组别</w:t>
      </w:r>
    </w:p>
    <w:p w14:paraId="2C97DF34">
      <w:pPr>
        <w:adjustRightInd w:val="0"/>
        <w:snapToGrid w:val="0"/>
        <w:spacing w:line="600" w:lineRule="exact"/>
        <w:ind w:firstLine="640" w:firstLineChars="200"/>
        <w:rPr>
          <w:rStyle w:val="6"/>
          <w:rFonts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ascii="仿宋_GB2312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参赛对象为在校学生</w:t>
      </w:r>
      <w:r>
        <w:rPr>
          <w:rStyle w:val="6"/>
          <w:rFonts w:hint="eastAsia" w:ascii="仿宋_GB2312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6"/>
          <w:rFonts w:ascii="仿宋_GB2312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在职教师</w:t>
      </w:r>
      <w:r>
        <w:rPr>
          <w:rStyle w:val="6"/>
          <w:rFonts w:hint="eastAsia" w:ascii="仿宋_GB2312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6"/>
          <w:rFonts w:hint="eastAsia" w:ascii="仿宋_GB2312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社会人员</w:t>
      </w:r>
      <w:r>
        <w:rPr>
          <w:rStyle w:val="6"/>
          <w:rFonts w:ascii="仿宋_GB2312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。设手工篆刻、机器篆刻两个类别。每类分为大学生组（含研究生、留学生）、教师组</w:t>
      </w:r>
      <w:r>
        <w:rPr>
          <w:rStyle w:val="6"/>
          <w:rFonts w:hint="eastAsia" w:ascii="仿宋_GB2312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6"/>
          <w:rFonts w:hint="eastAsia" w:ascii="仿宋_GB2312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Style w:val="6"/>
          <w:rFonts w:ascii="仿宋_GB2312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在站博士后）</w:t>
      </w:r>
      <w:r>
        <w:rPr>
          <w:rStyle w:val="6"/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、社会人员组</w:t>
      </w:r>
      <w:r>
        <w:rPr>
          <w:rStyle w:val="6"/>
          <w:rFonts w:ascii="仿宋_GB2312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BC0F5F2">
      <w:pPr>
        <w:adjustRightInd w:val="0"/>
        <w:snapToGrid w:val="0"/>
        <w:spacing w:line="600" w:lineRule="exact"/>
        <w:ind w:firstLine="640" w:firstLineChars="200"/>
        <w:rPr>
          <w:rFonts w:eastAsia="黑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二、参赛要求</w:t>
      </w:r>
    </w:p>
    <w:p w14:paraId="1142B2B7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 w14:paraId="55F7AD5C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参赛作品内容使用汉</w:t>
      </w:r>
      <w:bookmarkStart w:id="1" w:name="_GoBack"/>
      <w:bookmarkEnd w:id="1"/>
      <w:r>
        <w:rPr>
          <w:rFonts w:ascii="仿宋_GB2312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字，字体不限。篆刻内容应完整、准确，能够反映中华优秀文化、爱国情怀以及积极向上的时代精神。</w:t>
      </w:r>
    </w:p>
    <w:p w14:paraId="02D00696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形式</w:t>
      </w: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 w14:paraId="40542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Style w:val="9"/>
          <w:rFonts w:eastAsia="仿宋_GB2312"/>
          <w:sz w:val="32"/>
          <w:szCs w:val="32"/>
          <w:highlight w:val="none"/>
        </w:rPr>
      </w:pPr>
      <w:r>
        <w:rPr>
          <w:rStyle w:val="9"/>
          <w:rFonts w:hint="eastAsia" w:eastAsia="仿宋_GB2312"/>
          <w:sz w:val="32"/>
          <w:szCs w:val="32"/>
          <w:highlight w:val="none"/>
        </w:rPr>
        <w:t>手工篆刻类：每人限报1件印屏（</w:t>
      </w:r>
      <w:r>
        <w:rPr>
          <w:rFonts w:hint="eastAsia" w:eastAsia="仿宋_GB2312"/>
          <w:sz w:val="32"/>
          <w:szCs w:val="32"/>
          <w:highlight w:val="none"/>
        </w:rPr>
        <w:t>题签、书刻等均须本人完成，</w:t>
      </w:r>
      <w:r>
        <w:rPr>
          <w:rStyle w:val="9"/>
          <w:rFonts w:hint="eastAsia" w:eastAsia="仿宋_GB2312"/>
          <w:sz w:val="32"/>
          <w:szCs w:val="32"/>
          <w:highlight w:val="none"/>
        </w:rPr>
        <w:t>粘贴印蜕6</w:t>
      </w:r>
      <w:r>
        <w:rPr>
          <w:rFonts w:hint="eastAsia" w:ascii="Times New Roman" w:eastAsia="仿宋_GB2312"/>
          <w:sz w:val="32"/>
          <w:szCs w:val="32"/>
          <w:highlight w:val="none"/>
        </w:rPr>
        <w:t>—</w:t>
      </w:r>
      <w:r>
        <w:rPr>
          <w:rStyle w:val="9"/>
          <w:rFonts w:hint="eastAsia" w:eastAsia="仿宋_GB2312"/>
          <w:sz w:val="32"/>
          <w:szCs w:val="32"/>
          <w:highlight w:val="none"/>
        </w:rPr>
        <w:t>8方，需两个以上边款）。印屏尺寸为138cm×34cm，竖式。</w:t>
      </w:r>
    </w:p>
    <w:p w14:paraId="233F2E1C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eastAsia="仿宋_GB2312"/>
          <w:sz w:val="32"/>
          <w:szCs w:val="32"/>
          <w:highlight w:val="none"/>
        </w:rPr>
        <w:t>机器篆刻类：作者根据设计稿以机器的方式制作篆刻作品的成品，并将钤印出的印蜕以印屏的形式呈现（</w:t>
      </w:r>
      <w:r>
        <w:rPr>
          <w:rFonts w:hint="eastAsia" w:eastAsia="仿宋_GB2312"/>
          <w:sz w:val="32"/>
          <w:szCs w:val="32"/>
          <w:highlight w:val="none"/>
        </w:rPr>
        <w:t>题签、书刻等均须本人完成，</w:t>
      </w:r>
      <w:r>
        <w:rPr>
          <w:rStyle w:val="9"/>
          <w:rFonts w:hint="eastAsia" w:eastAsia="仿宋_GB2312"/>
          <w:sz w:val="32"/>
          <w:szCs w:val="32"/>
          <w:highlight w:val="none"/>
        </w:rPr>
        <w:t>粘贴印蜕6—8方，需两个以上边款）。印屏尺寸为138cm×34cm，竖式。</w:t>
      </w: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（三）提交要求</w:t>
      </w:r>
    </w:p>
    <w:p w14:paraId="5676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Style w:val="9"/>
          <w:rFonts w:eastAsia="仿宋_GB2312"/>
          <w:sz w:val="32"/>
          <w:szCs w:val="32"/>
          <w:highlight w:val="none"/>
        </w:rPr>
      </w:pPr>
      <w:r>
        <w:rPr>
          <w:rStyle w:val="9"/>
          <w:rFonts w:hint="eastAsia" w:eastAsia="仿宋_GB2312"/>
          <w:sz w:val="32"/>
          <w:szCs w:val="32"/>
          <w:highlight w:val="none"/>
        </w:rPr>
        <w:t>手工篆刻类作品要求在大赛官网上传印屏照片，另附作品释文</w:t>
      </w:r>
      <w:bookmarkStart w:id="0" w:name="_Hlk225807442"/>
      <w:r>
        <w:rPr>
          <w:rStyle w:val="9"/>
          <w:rFonts w:hint="eastAsia" w:eastAsia="仿宋_GB2312"/>
          <w:sz w:val="32"/>
          <w:szCs w:val="32"/>
          <w:highlight w:val="none"/>
        </w:rPr>
        <w:t>、创作思路（撰写模板见大赛官网）</w:t>
      </w:r>
      <w:bookmarkEnd w:id="0"/>
      <w:r>
        <w:rPr>
          <w:rFonts w:hint="eastAsia" w:eastAsia="仿宋_GB2312"/>
          <w:sz w:val="32"/>
          <w:szCs w:val="32"/>
          <w:highlight w:val="none"/>
        </w:rPr>
        <w:t>及作品原创性承诺。</w:t>
      </w:r>
    </w:p>
    <w:p w14:paraId="1C6F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Style w:val="9"/>
          <w:rFonts w:eastAsia="仿宋_GB2312"/>
          <w:sz w:val="32"/>
          <w:szCs w:val="32"/>
          <w:highlight w:val="none"/>
        </w:rPr>
      </w:pPr>
      <w:r>
        <w:rPr>
          <w:rStyle w:val="9"/>
          <w:rFonts w:hint="eastAsia" w:eastAsia="仿宋_GB2312"/>
          <w:sz w:val="32"/>
          <w:szCs w:val="32"/>
          <w:highlight w:val="none"/>
        </w:rPr>
        <w:t>机器篆刻类作品要求在大赛官网上传印屏照片、已完成印章实物照片，另附作品释文、创作思路及作品原创性承诺（撰写模板见大赛官网）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 w14:paraId="638D4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Style w:val="9"/>
          <w:rFonts w:eastAsia="仿宋_GB2312"/>
          <w:sz w:val="32"/>
          <w:szCs w:val="32"/>
          <w:highlight w:val="none"/>
        </w:rPr>
      </w:pPr>
      <w:r>
        <w:rPr>
          <w:rStyle w:val="9"/>
          <w:rFonts w:hint="eastAsia" w:eastAsia="仿宋_GB2312"/>
          <w:sz w:val="32"/>
          <w:szCs w:val="32"/>
          <w:highlight w:val="none"/>
        </w:rPr>
        <w:t>照片格式为JPG或JPEG，大小为1—5MB，不超过5张，白色背景、无杂物，须有印面，要求能体现作品整体、局部等效果。</w:t>
      </w:r>
    </w:p>
    <w:p w14:paraId="5EC66978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eastAsia="仿宋_GB2312"/>
          <w:sz w:val="32"/>
          <w:szCs w:val="32"/>
          <w:highlight w:val="none"/>
        </w:rPr>
        <w:t>决赛评审结束后，将通知入展参赛者寄送篆刻原</w:t>
      </w:r>
      <w:r>
        <w:rPr>
          <w:rStyle w:val="9"/>
          <w:rFonts w:hint="eastAsia" w:eastAsia="仿宋_GB2312"/>
          <w:sz w:val="32"/>
          <w:szCs w:val="32"/>
          <w:highlight w:val="none"/>
          <w:lang w:eastAsia="zh-CN"/>
        </w:rPr>
        <w:t>印</w:t>
      </w:r>
      <w:r>
        <w:rPr>
          <w:rStyle w:val="9"/>
          <w:rFonts w:eastAsia="仿宋_GB2312"/>
          <w:sz w:val="32"/>
          <w:szCs w:val="32"/>
          <w:highlight w:val="none"/>
        </w:rPr>
        <w:t>1</w:t>
      </w:r>
      <w:r>
        <w:rPr>
          <w:rStyle w:val="9"/>
          <w:rFonts w:hint="eastAsia" w:eastAsia="仿宋_GB2312"/>
          <w:sz w:val="32"/>
          <w:szCs w:val="32"/>
          <w:highlight w:val="none"/>
        </w:rPr>
        <w:t>方参展。不寄原</w:t>
      </w:r>
      <w:r>
        <w:rPr>
          <w:rStyle w:val="9"/>
          <w:rFonts w:hint="eastAsia" w:eastAsia="仿宋_GB2312"/>
          <w:sz w:val="32"/>
          <w:szCs w:val="32"/>
          <w:highlight w:val="none"/>
          <w:lang w:eastAsia="zh-CN"/>
        </w:rPr>
        <w:t>印</w:t>
      </w:r>
      <w:r>
        <w:rPr>
          <w:rStyle w:val="9"/>
          <w:rFonts w:hint="eastAsia" w:eastAsia="仿宋_GB2312"/>
          <w:sz w:val="32"/>
          <w:szCs w:val="32"/>
          <w:highlight w:val="none"/>
        </w:rPr>
        <w:t>视为放弃入展资格。</w:t>
      </w: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（四）其他要求</w:t>
      </w:r>
    </w:p>
    <w:p w14:paraId="7268E6B1">
      <w:pPr>
        <w:widowControl/>
        <w:adjustRightInd w:val="0"/>
        <w:snapToGrid w:val="0"/>
        <w:spacing w:line="600" w:lineRule="exact"/>
        <w:ind w:firstLine="640" w:firstLineChars="200"/>
        <w:rPr>
          <w:rStyle w:val="9"/>
          <w:rFonts w:hint="eastAsia" w:eastAsia="仿宋_GB2312"/>
          <w:sz w:val="32"/>
          <w:szCs w:val="32"/>
          <w:highlight w:val="none"/>
        </w:rPr>
      </w:pPr>
      <w:r>
        <w:rPr>
          <w:rStyle w:val="9"/>
          <w:rFonts w:hint="eastAsia" w:eastAsia="仿宋_GB2312"/>
          <w:sz w:val="32"/>
          <w:szCs w:val="32"/>
          <w:highlight w:val="none"/>
        </w:rPr>
        <w:t>参赛作品应为参赛者独立创作。</w:t>
      </w:r>
      <w:r>
        <w:rPr>
          <w:rFonts w:hint="eastAsia" w:eastAsia="仿宋_GB2312"/>
          <w:sz w:val="32"/>
          <w:szCs w:val="32"/>
          <w:highlight w:val="none"/>
        </w:rPr>
        <w:t>参赛者应使用规范汉字准确填写姓名、作品名称、所在单位或学校等信息。</w:t>
      </w:r>
      <w:r>
        <w:rPr>
          <w:rStyle w:val="9"/>
          <w:rFonts w:hint="eastAsia" w:eastAsia="仿宋_GB2312"/>
          <w:sz w:val="32"/>
          <w:szCs w:val="32"/>
          <w:highlight w:val="none"/>
        </w:rPr>
        <w:t>作品进入评审阶段后，相关信息不得更改。每人限报1名指导教师，教师组参赛者不填写指导教师。</w:t>
      </w:r>
    </w:p>
    <w:p w14:paraId="0BBF45A6">
      <w:pPr>
        <w:widowControl/>
        <w:adjustRightInd w:val="0"/>
        <w:snapToGrid w:val="0"/>
        <w:spacing w:line="600" w:lineRule="exact"/>
        <w:ind w:firstLine="640" w:firstLineChars="200"/>
        <w:rPr>
          <w:rFonts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三、赛程安排</w:t>
      </w:r>
    </w:p>
    <w:p w14:paraId="3A5B6F3F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（一）作品提交</w:t>
      </w:r>
    </w:p>
    <w:p w14:paraId="40E5F77B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6月12日24:00前，参赛选手使用微信扫一扫下方二维码登录学校微信企业号，进入“第八届中华经典诵写讲大赛校内报名”，找到对应报名入口。</w:t>
      </w:r>
    </w:p>
    <w:p w14:paraId="5B22BBC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center"/>
        <w:textAlignment w:val="auto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2012950" cy="2052320"/>
            <wp:effectExtent l="0" t="0" r="139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76CA0">
      <w:pPr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请使用微信扫描二维码</w:t>
      </w:r>
    </w:p>
    <w:p w14:paraId="54C8A826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B603B5B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作品提交时请注意：图片命名为“印记中国+中国石油大学（北京）+组别+作品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名称”。释文、创作思路命名为“印记中国+中国石油大学（北京）+组别+作品名称+释文及创作思路”。</w:t>
      </w:r>
      <w:r>
        <w:rPr>
          <w:rStyle w:val="9"/>
          <w:rFonts w:hint="eastAsia" w:eastAsia="仿宋_GB2312"/>
          <w:sz w:val="32"/>
          <w:szCs w:val="32"/>
          <w:highlight w:val="none"/>
        </w:rPr>
        <w:t>作品原创性承诺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命名为“印记中国+中国石油大学（北京）+组别+作品名称+</w:t>
      </w:r>
      <w:r>
        <w:rPr>
          <w:rStyle w:val="9"/>
          <w:rFonts w:hint="eastAsia" w:eastAsia="仿宋_GB2312"/>
          <w:sz w:val="32"/>
          <w:szCs w:val="32"/>
          <w:highlight w:val="none"/>
        </w:rPr>
        <w:t>作品原创性承诺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将所有报名材料压缩打包命名为“印记中国+中国石油大学（北京）+组别+作品名称+作品负责人姓名”再上传。</w:t>
      </w:r>
    </w:p>
    <w:p w14:paraId="21A8805F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（二）作品遴选</w:t>
      </w:r>
    </w:p>
    <w:p w14:paraId="7B7C4C6E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组织专家评审，择优推荐参加北京赛区选拔赛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并组织被推荐人在大赛官网完成注册、赛事报名、语言文字知识及篆刻常识测评、作品评审。测评可多次进行，60分以上方可获得参赛资格。</w:t>
      </w:r>
    </w:p>
    <w:p w14:paraId="4AB9611B">
      <w:pPr>
        <w:pStyle w:val="7"/>
        <w:ind w:left="0" w:leftChars="0" w:firstLine="640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注册的手机号需与报名登记的手机号一致，每个手机号仅可上传一个作品，若同一手机号代报多个作品，所有代报作品将会取消评审资格。</w:t>
      </w:r>
    </w:p>
    <w:p w14:paraId="6C89873D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（三）市级评审</w:t>
      </w:r>
    </w:p>
    <w:p w14:paraId="07EDEAEA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被推荐的参赛者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根据短信提示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登录大赛官网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（https://jdsxj.eduyun.cn），上传作品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印屏照片。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最终入围全国赛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的手工篆刻类参赛者，根据通知要求寄送印蜕及印屏实物作品，参赛印屏不予退还。</w:t>
      </w:r>
    </w:p>
    <w:p w14:paraId="732F1CD2">
      <w:pPr>
        <w:widowControl/>
        <w:shd w:val="clear" w:color="auto" w:fill="FFFFFF"/>
        <w:adjustRightInd w:val="0"/>
        <w:snapToGrid w:val="0"/>
        <w:spacing w:line="60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5E8B32-7C74-483A-BD46-6E831D9B4F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12BD711-85A8-4F40-8E57-6774A13188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A963EAC-C2E1-4797-BB25-1E186C5355FB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B9ED779-00E3-4DB7-9E4B-5B272839D0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638234B4"/>
    <w:rsid w:val="03F753B0"/>
    <w:rsid w:val="040E27E3"/>
    <w:rsid w:val="04E25644"/>
    <w:rsid w:val="06D849E3"/>
    <w:rsid w:val="0EFC52E5"/>
    <w:rsid w:val="1C177904"/>
    <w:rsid w:val="2AB2650A"/>
    <w:rsid w:val="2F464330"/>
    <w:rsid w:val="414A4154"/>
    <w:rsid w:val="593E6D79"/>
    <w:rsid w:val="638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7">
    <w:name w:val="Body Text First Indent 21"/>
    <w:basedOn w:val="8"/>
    <w:autoRedefine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8">
    <w:name w:val="Body Text Indent1"/>
    <w:basedOn w:val="1"/>
    <w:autoRedefine/>
    <w:qFormat/>
    <w:uiPriority w:val="0"/>
    <w:pPr>
      <w:ind w:left="420" w:leftChars="200"/>
    </w:pPr>
  </w:style>
  <w:style w:type="character" w:customStyle="1" w:styleId="9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1265</Words>
  <Characters>1317</Characters>
  <Lines>0</Lines>
  <Paragraphs>0</Paragraphs>
  <TotalTime>2</TotalTime>
  <ScaleCrop>false</ScaleCrop>
  <LinksUpToDate>false</LinksUpToDate>
  <CharactersWithSpaces>1317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2025-04-08T00:24:00Z</dcterms:created>
  <dc:creator>王星</dc:creator>
  <cp:lastModifiedBy>王星</cp:lastModifiedBy>
  <dcterms:modified xsi:type="dcterms:W3CDTF">2026-05-31T01:19:51Z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E375AAC5E90C41A59408ECF8672A5467_13</vt:lpwstr>
  </property>
  <property fmtid="{D5CDD505-2E9C-101B-9397-08002B2CF9AE}" pid="4" name="KSOTemplateDocerSaveRecord">
    <vt:lpwstr>eyJoZGlkIjoiZjI0MDMwMzgxZWZkOWI5OWMyNmIyNDliNjBiNzc1ZTciLCJ1c2VySWQiOiIxNTU3ODQ3NTYxIn0=</vt:lpwstr>
  </property>
</Properties>
</file>