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318" w:rsidRPr="00BC7267" w:rsidRDefault="00455318" w:rsidP="00455318">
      <w:pPr>
        <w:widowControl/>
        <w:spacing w:line="360" w:lineRule="auto"/>
        <w:jc w:val="center"/>
        <w:rPr>
          <w:rFonts w:ascii="仿宋" w:eastAsia="仿宋" w:hAnsi="仿宋" w:cs="仿宋"/>
          <w:b/>
          <w:color w:val="000000"/>
          <w:sz w:val="30"/>
          <w:szCs w:val="30"/>
        </w:rPr>
      </w:pPr>
      <w:bookmarkStart w:id="0" w:name="_Hlk66428855"/>
      <w:bookmarkStart w:id="1" w:name="_Hlk129619682"/>
      <w:bookmarkStart w:id="2" w:name="_GoBack"/>
      <w:r w:rsidRPr="00BC7267">
        <w:rPr>
          <w:rFonts w:ascii="仿宋" w:eastAsia="仿宋" w:hAnsi="仿宋" w:cs="仿宋" w:hint="eastAsia"/>
          <w:b/>
          <w:color w:val="000000"/>
          <w:sz w:val="30"/>
          <w:szCs w:val="30"/>
        </w:rPr>
        <w:t>中国</w:t>
      </w:r>
      <w:r w:rsidRPr="00BC7267">
        <w:rPr>
          <w:rFonts w:ascii="仿宋" w:eastAsia="仿宋" w:hAnsi="仿宋" w:cs="仿宋"/>
          <w:b/>
          <w:color w:val="000000"/>
          <w:sz w:val="30"/>
          <w:szCs w:val="30"/>
        </w:rPr>
        <w:t>石油大学（</w:t>
      </w:r>
      <w:r w:rsidRPr="00BC7267">
        <w:rPr>
          <w:rFonts w:ascii="仿宋" w:eastAsia="仿宋" w:hAnsi="仿宋" w:cs="仿宋" w:hint="eastAsia"/>
          <w:b/>
          <w:color w:val="000000"/>
          <w:sz w:val="30"/>
          <w:szCs w:val="30"/>
        </w:rPr>
        <w:t>北京</w:t>
      </w:r>
      <w:r w:rsidRPr="00BC7267">
        <w:rPr>
          <w:rFonts w:ascii="仿宋" w:eastAsia="仿宋" w:hAnsi="仿宋" w:cs="仿宋"/>
          <w:b/>
          <w:color w:val="000000"/>
          <w:sz w:val="30"/>
          <w:szCs w:val="30"/>
        </w:rPr>
        <w:t>）</w:t>
      </w:r>
      <w:r w:rsidRPr="00BC7267">
        <w:rPr>
          <w:rFonts w:ascii="仿宋" w:eastAsia="仿宋" w:hAnsi="仿宋" w:cs="仿宋" w:hint="eastAsia"/>
          <w:b/>
          <w:color w:val="000000"/>
          <w:sz w:val="30"/>
          <w:szCs w:val="30"/>
        </w:rPr>
        <w:t>工程类硕士专业</w:t>
      </w:r>
      <w:r w:rsidRPr="00BC7267">
        <w:rPr>
          <w:rFonts w:ascii="仿宋" w:eastAsia="仿宋" w:hAnsi="仿宋" w:cs="仿宋"/>
          <w:b/>
          <w:color w:val="000000"/>
          <w:sz w:val="30"/>
          <w:szCs w:val="30"/>
        </w:rPr>
        <w:t>学位研究生</w:t>
      </w:r>
      <w:r w:rsidRPr="00BC7267">
        <w:rPr>
          <w:rFonts w:ascii="仿宋" w:eastAsia="仿宋" w:hAnsi="仿宋" w:cs="仿宋" w:hint="eastAsia"/>
          <w:b/>
          <w:color w:val="000000"/>
          <w:sz w:val="30"/>
          <w:szCs w:val="30"/>
        </w:rPr>
        <w:t>专业</w:t>
      </w:r>
      <w:r w:rsidRPr="00BC7267">
        <w:rPr>
          <w:rFonts w:ascii="仿宋" w:eastAsia="仿宋" w:hAnsi="仿宋" w:cs="仿宋"/>
          <w:b/>
          <w:color w:val="000000"/>
          <w:sz w:val="30"/>
          <w:szCs w:val="30"/>
        </w:rPr>
        <w:t>实践</w:t>
      </w:r>
      <w:r w:rsidRPr="00BC7267">
        <w:rPr>
          <w:rFonts w:ascii="仿宋" w:eastAsia="仿宋" w:hAnsi="仿宋" w:cs="仿宋" w:hint="eastAsia"/>
          <w:b/>
          <w:color w:val="000000"/>
          <w:sz w:val="30"/>
          <w:szCs w:val="30"/>
        </w:rPr>
        <w:t>告知确认</w:t>
      </w:r>
      <w:r w:rsidRPr="00BC7267">
        <w:rPr>
          <w:rFonts w:ascii="仿宋" w:eastAsia="仿宋" w:hAnsi="仿宋" w:cs="仿宋"/>
          <w:b/>
          <w:color w:val="000000"/>
          <w:sz w:val="30"/>
          <w:szCs w:val="30"/>
        </w:rPr>
        <w:t>书</w:t>
      </w:r>
    </w:p>
    <w:bookmarkEnd w:id="2"/>
    <w:p w:rsidR="00455318" w:rsidRPr="00BC7267" w:rsidRDefault="00455318" w:rsidP="00455318">
      <w:pPr>
        <w:adjustRightInd w:val="0"/>
        <w:snapToGrid w:val="0"/>
        <w:spacing w:beforeLines="25" w:before="78" w:line="500" w:lineRule="atLeast"/>
        <w:ind w:firstLineChars="200" w:firstLine="560"/>
        <w:rPr>
          <w:rFonts w:ascii="仿宋" w:eastAsia="仿宋" w:hAnsi="仿宋" w:cs="仿宋"/>
          <w:color w:val="000000"/>
          <w:sz w:val="28"/>
        </w:rPr>
      </w:pPr>
      <w:r w:rsidRPr="00BC7267">
        <w:rPr>
          <w:rFonts w:ascii="仿宋" w:eastAsia="仿宋" w:hAnsi="仿宋" w:cs="仿宋" w:hint="eastAsia"/>
          <w:color w:val="000000"/>
          <w:sz w:val="28"/>
        </w:rPr>
        <w:t>专业实践是专业</w:t>
      </w:r>
      <w:r w:rsidRPr="00BC7267">
        <w:rPr>
          <w:rFonts w:ascii="仿宋" w:eastAsia="仿宋" w:hAnsi="仿宋" w:cs="仿宋"/>
          <w:color w:val="000000"/>
          <w:sz w:val="28"/>
        </w:rPr>
        <w:t>学位硕士</w:t>
      </w:r>
      <w:r w:rsidRPr="00BC7267">
        <w:rPr>
          <w:rFonts w:ascii="仿宋" w:eastAsia="仿宋" w:hAnsi="仿宋" w:cs="仿宋" w:hint="eastAsia"/>
          <w:color w:val="000000"/>
          <w:sz w:val="28"/>
        </w:rPr>
        <w:t>研究生获得实践经验，提高实践能力和职业素养的重要环节。根据文件</w:t>
      </w:r>
      <w:r w:rsidRPr="00BC7267">
        <w:rPr>
          <w:rFonts w:ascii="仿宋" w:eastAsia="仿宋" w:hAnsi="仿宋" w:cs="仿宋"/>
          <w:color w:val="000000"/>
          <w:sz w:val="28"/>
        </w:rPr>
        <w:t>规定</w:t>
      </w:r>
      <w:r w:rsidRPr="00BC7267">
        <w:rPr>
          <w:rFonts w:ascii="仿宋" w:eastAsia="仿宋" w:hAnsi="仿宋" w:cs="仿宋" w:hint="eastAsia"/>
          <w:color w:val="000000"/>
          <w:sz w:val="28"/>
        </w:rPr>
        <w:t>，工程类</w:t>
      </w:r>
      <w:r w:rsidRPr="00BC7267">
        <w:rPr>
          <w:rFonts w:ascii="仿宋" w:eastAsia="仿宋" w:hAnsi="仿宋" w:cs="仿宋"/>
          <w:color w:val="000000"/>
          <w:sz w:val="28"/>
        </w:rPr>
        <w:t>硕士专业学位研究生</w:t>
      </w:r>
      <w:r w:rsidRPr="00BC7267">
        <w:rPr>
          <w:rFonts w:ascii="仿宋" w:eastAsia="仿宋" w:hAnsi="仿宋" w:cs="仿宋" w:hint="eastAsia"/>
          <w:color w:val="000000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:rsidR="00455318" w:rsidRPr="00BC7267" w:rsidRDefault="00455318" w:rsidP="00455318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/>
          <w:color w:val="000000"/>
          <w:sz w:val="28"/>
        </w:rPr>
      </w:pPr>
      <w:r w:rsidRPr="00BC7267">
        <w:rPr>
          <w:rFonts w:ascii="仿宋" w:eastAsia="仿宋" w:hAnsi="仿宋" w:cs="仿宋" w:hint="eastAsia"/>
          <w:color w:val="000000"/>
          <w:sz w:val="28"/>
        </w:rPr>
        <w:t>依托校级基地（A类）开展专业实践，须以导师</w:t>
      </w:r>
      <w:proofErr w:type="gramStart"/>
      <w:r w:rsidRPr="00BC7267">
        <w:rPr>
          <w:rFonts w:ascii="仿宋" w:eastAsia="仿宋" w:hAnsi="仿宋" w:cs="仿宋" w:hint="eastAsia"/>
          <w:color w:val="000000"/>
          <w:sz w:val="28"/>
        </w:rPr>
        <w:t>组方式</w:t>
      </w:r>
      <w:proofErr w:type="gramEnd"/>
      <w:r w:rsidRPr="00BC7267">
        <w:rPr>
          <w:rFonts w:ascii="仿宋" w:eastAsia="仿宋" w:hAnsi="仿宋" w:cs="仿宋" w:hint="eastAsia"/>
          <w:color w:val="000000"/>
          <w:sz w:val="28"/>
        </w:rPr>
        <w:t>招录，</w:t>
      </w:r>
      <w:proofErr w:type="gramStart"/>
      <w:r w:rsidRPr="00BC7267">
        <w:rPr>
          <w:rFonts w:ascii="仿宋" w:eastAsia="仿宋" w:hAnsi="仿宋" w:cs="仿宋" w:hint="eastAsia"/>
          <w:color w:val="000000"/>
          <w:sz w:val="28"/>
        </w:rPr>
        <w:t>赴基地</w:t>
      </w:r>
      <w:proofErr w:type="gramEnd"/>
      <w:r w:rsidRPr="00BC7267">
        <w:rPr>
          <w:rFonts w:ascii="仿宋" w:eastAsia="仿宋" w:hAnsi="仿宋" w:cs="仿宋" w:hint="eastAsia"/>
          <w:color w:val="000000"/>
          <w:sz w:val="28"/>
        </w:rPr>
        <w:t>现场实践时间不少于1年。在站期间，除了基地发放生活津贴外，学校按照《全日制专业学位研究生教育经费使用》办法，为赴京外A类基地开展专业实践的，发放企业工作站奖学金；</w:t>
      </w:r>
    </w:p>
    <w:p w:rsidR="00455318" w:rsidRPr="00BC7267" w:rsidRDefault="00455318" w:rsidP="00455318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/>
          <w:color w:val="000000"/>
          <w:sz w:val="28"/>
        </w:rPr>
      </w:pPr>
      <w:r w:rsidRPr="00BC7267">
        <w:rPr>
          <w:rFonts w:ascii="仿宋" w:eastAsia="仿宋" w:hAnsi="仿宋" w:cs="仿宋" w:hint="eastAsia"/>
          <w:color w:val="000000"/>
          <w:sz w:val="28"/>
        </w:rPr>
        <w:t>依托校级级基地（B类）和导师自主安排实践单位开展专业实践，现场实践时间累计不少于3个月，具体由校内导师负责。</w:t>
      </w:r>
    </w:p>
    <w:p w:rsidR="00455318" w:rsidRPr="00BC7267" w:rsidRDefault="00455318" w:rsidP="00455318">
      <w:pPr>
        <w:adjustRightInd w:val="0"/>
        <w:snapToGrid w:val="0"/>
        <w:spacing w:beforeLines="50" w:before="156" w:afterLines="50" w:after="156" w:line="500" w:lineRule="atLeast"/>
        <w:ind w:firstLineChars="200" w:firstLine="560"/>
        <w:rPr>
          <w:rFonts w:ascii="仿宋" w:eastAsia="仿宋" w:hAnsi="仿宋" w:cs="仿宋"/>
          <w:color w:val="000000"/>
          <w:sz w:val="28"/>
        </w:rPr>
      </w:pPr>
      <w:r w:rsidRPr="00BC7267">
        <w:rPr>
          <w:rFonts w:ascii="仿宋" w:eastAsia="仿宋" w:hAnsi="仿宋" w:cs="仿宋" w:hint="eastAsia"/>
          <w:color w:val="000000"/>
          <w:sz w:val="28"/>
        </w:rPr>
        <w:t>考生</w:t>
      </w:r>
      <w:r w:rsidRPr="00BC7267">
        <w:rPr>
          <w:rFonts w:ascii="仿宋" w:eastAsia="仿宋" w:hAnsi="仿宋" w:cs="仿宋"/>
          <w:color w:val="000000"/>
          <w:sz w:val="28"/>
        </w:rPr>
        <w:t>是否愿意</w:t>
      </w:r>
      <w:r w:rsidRPr="00BC7267">
        <w:rPr>
          <w:rFonts w:ascii="仿宋" w:eastAsia="仿宋" w:hAnsi="仿宋" w:cs="仿宋" w:hint="eastAsia"/>
          <w:color w:val="000000"/>
          <w:sz w:val="28"/>
        </w:rPr>
        <w:t>以校级基地（A类）</w:t>
      </w:r>
      <w:r w:rsidRPr="00BC7267">
        <w:rPr>
          <w:rFonts w:ascii="仿宋" w:eastAsia="仿宋" w:hAnsi="仿宋" w:cs="仿宋"/>
          <w:color w:val="000000"/>
          <w:sz w:val="28"/>
        </w:rPr>
        <w:t>导师</w:t>
      </w:r>
      <w:proofErr w:type="gramStart"/>
      <w:r w:rsidRPr="00BC7267">
        <w:rPr>
          <w:rFonts w:ascii="仿宋" w:eastAsia="仿宋" w:hAnsi="仿宋" w:cs="仿宋"/>
          <w:color w:val="000000"/>
          <w:sz w:val="28"/>
        </w:rPr>
        <w:t>组方式</w:t>
      </w:r>
      <w:proofErr w:type="gramEnd"/>
      <w:r w:rsidRPr="00BC7267">
        <w:rPr>
          <w:rFonts w:ascii="仿宋" w:eastAsia="仿宋" w:hAnsi="仿宋" w:cs="仿宋" w:hint="eastAsia"/>
          <w:color w:val="000000"/>
          <w:sz w:val="28"/>
        </w:rPr>
        <w:t xml:space="preserve">招录：□是 </w:t>
      </w:r>
      <w:r w:rsidRPr="00BC7267">
        <w:rPr>
          <w:rFonts w:ascii="仿宋" w:eastAsia="仿宋" w:hAnsi="仿宋" w:cs="仿宋"/>
          <w:color w:val="000000"/>
          <w:sz w:val="28"/>
        </w:rPr>
        <w:t xml:space="preserve">  </w:t>
      </w:r>
      <w:r w:rsidRPr="00BC7267">
        <w:rPr>
          <w:rFonts w:ascii="仿宋" w:eastAsia="仿宋" w:hAnsi="仿宋" w:cs="仿宋" w:hint="eastAsia"/>
          <w:color w:val="000000"/>
          <w:sz w:val="28"/>
        </w:rPr>
        <w:t>□否</w:t>
      </w:r>
    </w:p>
    <w:p w:rsidR="00455318" w:rsidRPr="00BC7267" w:rsidRDefault="00455318" w:rsidP="00455318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eastAsia="仿宋" w:hAnsi="仿宋" w:cs="仿宋"/>
          <w:color w:val="000000"/>
          <w:sz w:val="28"/>
        </w:rPr>
      </w:pPr>
      <w:r w:rsidRPr="00BC7267">
        <w:rPr>
          <w:rFonts w:ascii="仿宋" w:eastAsia="仿宋" w:hAnsi="仿宋" w:cs="仿宋" w:hint="eastAsia"/>
          <w:color w:val="000000"/>
          <w:sz w:val="28"/>
        </w:rPr>
        <w:t>注意：考生若</w:t>
      </w:r>
      <w:r w:rsidRPr="00BC7267">
        <w:rPr>
          <w:rFonts w:ascii="仿宋" w:eastAsia="仿宋" w:hAnsi="仿宋" w:cs="仿宋"/>
          <w:color w:val="000000"/>
          <w:sz w:val="28"/>
        </w:rPr>
        <w:t>以导师</w:t>
      </w:r>
      <w:proofErr w:type="gramStart"/>
      <w:r w:rsidRPr="00BC7267">
        <w:rPr>
          <w:rFonts w:ascii="仿宋" w:eastAsia="仿宋" w:hAnsi="仿宋" w:cs="仿宋"/>
          <w:color w:val="000000"/>
          <w:sz w:val="28"/>
        </w:rPr>
        <w:t>组方式</w:t>
      </w:r>
      <w:proofErr w:type="gramEnd"/>
      <w:r w:rsidRPr="00BC7267">
        <w:rPr>
          <w:rFonts w:ascii="仿宋" w:eastAsia="仿宋" w:hAnsi="仿宋" w:cs="仿宋"/>
          <w:color w:val="000000"/>
          <w:sz w:val="28"/>
        </w:rPr>
        <w:t>被录取，则</w:t>
      </w:r>
      <w:r w:rsidRPr="00BC7267">
        <w:rPr>
          <w:rFonts w:ascii="仿宋" w:eastAsia="仿宋" w:hAnsi="仿宋" w:cs="仿宋" w:hint="eastAsia"/>
          <w:color w:val="000000"/>
          <w:sz w:val="28"/>
        </w:rPr>
        <w:t>需自觉服从学校和学院（研究院）的安排，进入相应的</w:t>
      </w:r>
      <w:r w:rsidRPr="00BC7267">
        <w:rPr>
          <w:rFonts w:ascii="仿宋" w:eastAsia="仿宋" w:hAnsi="仿宋" w:cs="仿宋"/>
          <w:color w:val="000000"/>
          <w:sz w:val="28"/>
        </w:rPr>
        <w:t>基地</w:t>
      </w:r>
      <w:r w:rsidRPr="00BC7267">
        <w:rPr>
          <w:rFonts w:ascii="仿宋" w:eastAsia="仿宋" w:hAnsi="仿宋" w:cs="仿宋" w:hint="eastAsia"/>
          <w:color w:val="000000"/>
          <w:sz w:val="28"/>
        </w:rPr>
        <w:t>开展专业实践。</w:t>
      </w:r>
    </w:p>
    <w:p w:rsidR="00455318" w:rsidRPr="00BC7267" w:rsidRDefault="00455318" w:rsidP="00455318">
      <w:pPr>
        <w:adjustRightInd w:val="0"/>
        <w:snapToGrid w:val="0"/>
        <w:spacing w:beforeLines="25" w:before="78" w:afterLines="25" w:after="78" w:line="500" w:lineRule="atLeast"/>
        <w:ind w:firstLineChars="200" w:firstLine="560"/>
        <w:rPr>
          <w:rFonts w:ascii="仿宋" w:eastAsia="仿宋" w:hAnsi="仿宋" w:cs="仿宋"/>
          <w:color w:val="000000"/>
          <w:sz w:val="28"/>
        </w:rPr>
      </w:pPr>
      <w:r w:rsidRPr="00BC7267">
        <w:rPr>
          <w:rFonts w:ascii="仿宋" w:eastAsia="仿宋" w:hAnsi="仿宋" w:cs="仿宋" w:hint="eastAsia"/>
          <w:color w:val="000000"/>
          <w:sz w:val="28"/>
        </w:rPr>
        <w:t>特此</w:t>
      </w:r>
      <w:r w:rsidRPr="00BC7267">
        <w:rPr>
          <w:rFonts w:ascii="仿宋" w:eastAsia="仿宋" w:hAnsi="仿宋" w:cs="仿宋"/>
          <w:color w:val="000000"/>
          <w:sz w:val="28"/>
        </w:rPr>
        <w:t>函告。</w:t>
      </w:r>
    </w:p>
    <w:p w:rsidR="00455318" w:rsidRPr="00BC7267" w:rsidRDefault="00455318" w:rsidP="00455318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BC7267">
        <w:rPr>
          <w:noProof/>
          <w:color w:val="00000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1456055</wp:posOffset>
                </wp:positionH>
                <wp:positionV relativeFrom="paragraph">
                  <wp:posOffset>94615</wp:posOffset>
                </wp:positionV>
                <wp:extent cx="2562225" cy="1333500"/>
                <wp:effectExtent l="0" t="0" r="28575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225" cy="1333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5318" w:rsidRDefault="00455318" w:rsidP="00455318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:rsidR="00455318" w:rsidRDefault="00455318" w:rsidP="00455318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114.65pt;margin-top:7.45pt;width:201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" filled="f" strokecolor="#2f528f" strokeweight="1pt">
                <v:path arrowok="t"/>
                <v:textbox>
                  <w:txbxContent>
                    <w:p w:rsidR="00455318" w:rsidRDefault="00455318" w:rsidP="00455318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:rsidR="00455318" w:rsidRDefault="00455318" w:rsidP="00455318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55318" w:rsidRPr="00BC7267" w:rsidRDefault="00455318" w:rsidP="00455318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:rsidR="00455318" w:rsidRPr="00BC7267" w:rsidRDefault="00455318" w:rsidP="00455318">
      <w:pPr>
        <w:widowControl/>
        <w:spacing w:line="360" w:lineRule="auto"/>
        <w:rPr>
          <w:rFonts w:ascii="仿宋" w:eastAsia="仿宋" w:hAnsi="仿宋" w:cs="仿宋" w:hint="eastAsia"/>
          <w:bCs/>
          <w:color w:val="000000"/>
          <w:sz w:val="28"/>
          <w:szCs w:val="28"/>
        </w:rPr>
      </w:pPr>
    </w:p>
    <w:p w:rsidR="00455318" w:rsidRPr="00BC7267" w:rsidRDefault="00455318" w:rsidP="00455318">
      <w:pPr>
        <w:widowControl/>
        <w:spacing w:beforeLines="100" w:before="312"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BC7267">
        <w:rPr>
          <w:rFonts w:ascii="仿宋" w:eastAsia="仿宋" w:hAnsi="仿宋" w:cs="仿宋" w:hint="eastAsia"/>
          <w:bCs/>
          <w:color w:val="000000"/>
          <w:sz w:val="28"/>
          <w:szCs w:val="28"/>
        </w:rPr>
        <w:t>考生编号：                   考生签名 _______________</w:t>
      </w:r>
    </w:p>
    <w:p w:rsidR="00092460" w:rsidRPr="00455318" w:rsidRDefault="00455318" w:rsidP="00455318">
      <w:pPr>
        <w:widowControl/>
        <w:spacing w:line="360" w:lineRule="auto"/>
        <w:ind w:firstLineChars="2000" w:firstLine="5600"/>
        <w:rPr>
          <w:rFonts w:ascii="仿宋" w:eastAsia="仿宋" w:hAnsi="仿宋" w:cs="仿宋" w:hint="eastAsia"/>
          <w:bCs/>
          <w:color w:val="000000"/>
          <w:sz w:val="28"/>
          <w:szCs w:val="28"/>
        </w:rPr>
      </w:pPr>
      <w:r w:rsidRPr="00BC7267">
        <w:rPr>
          <w:rFonts w:ascii="仿宋" w:eastAsia="仿宋" w:hAnsi="仿宋" w:cs="仿宋" w:hint="eastAsia"/>
          <w:bCs/>
          <w:color w:val="000000"/>
          <w:sz w:val="28"/>
          <w:szCs w:val="28"/>
        </w:rPr>
        <w:t>202</w:t>
      </w:r>
      <w:r w:rsidRPr="00BC7267">
        <w:rPr>
          <w:rFonts w:ascii="仿宋" w:eastAsia="仿宋" w:hAnsi="仿宋" w:cs="仿宋"/>
          <w:bCs/>
          <w:color w:val="000000"/>
          <w:sz w:val="28"/>
          <w:szCs w:val="28"/>
        </w:rPr>
        <w:t>3</w:t>
      </w:r>
      <w:r w:rsidRPr="00BC7267"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年   月   日 </w:t>
      </w:r>
      <w:r w:rsidRPr="00BC7267">
        <w:rPr>
          <w:rFonts w:eastAsia="仿宋"/>
          <w:bCs/>
          <w:color w:val="000000"/>
          <w:sz w:val="28"/>
          <w:szCs w:val="28"/>
        </w:rPr>
        <w:t> </w:t>
      </w:r>
      <w:bookmarkEnd w:id="0"/>
      <w:bookmarkEnd w:id="1"/>
    </w:p>
    <w:sectPr w:rsidR="00092460" w:rsidRPr="00455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18"/>
    <w:rsid w:val="00092460"/>
    <w:rsid w:val="0045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5739F"/>
  <w15:chartTrackingRefBased/>
  <w15:docId w15:val="{1CC83C20-1B07-48D6-9134-5E2B35F2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318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2023-03-21T06:38:00Z</dcterms:created>
  <dcterms:modified xsi:type="dcterms:W3CDTF">2023-03-21T06:39:00Z</dcterms:modified>
</cp:coreProperties>
</file>