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8366C" w14:textId="77777777"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14:paraId="466C825C" w14:textId="77777777" w:rsidR="00B64CF6" w:rsidRDefault="00B64CF6" w:rsidP="00C12514">
      <w:pPr>
        <w:jc w:val="center"/>
        <w:rPr>
          <w:rFonts w:ascii="仿宋" w:eastAsia="仿宋" w:hAnsi="仿宋"/>
          <w:b/>
        </w:rPr>
      </w:pPr>
    </w:p>
    <w:p w14:paraId="4BD1D4F2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4BE3135E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616AD39D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5A451F66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28D28571" w14:textId="77777777"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14:paraId="2F55FD6B" w14:textId="77777777"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14:paraId="10E7C2A6" w14:textId="77777777"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14:paraId="26230670" w14:textId="20618F8A"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A135F1"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至20</w:t>
      </w:r>
      <w:r w:rsidR="00A135F1">
        <w:rPr>
          <w:rFonts w:ascii="微软雅黑" w:eastAsia="微软雅黑" w:hAnsi="微软雅黑"/>
          <w:sz w:val="28"/>
          <w:szCs w:val="28"/>
        </w:rPr>
        <w:t>21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>第</w:t>
      </w:r>
      <w:r w:rsidR="00A135F1">
        <w:rPr>
          <w:rFonts w:ascii="微软雅黑" w:eastAsia="微软雅黑" w:hAnsi="微软雅黑" w:hint="eastAsia"/>
          <w:sz w:val="28"/>
          <w:szCs w:val="28"/>
        </w:rPr>
        <w:t>一</w:t>
      </w:r>
      <w:r w:rsidRPr="008D19E2">
        <w:rPr>
          <w:rFonts w:ascii="微软雅黑" w:eastAsia="微软雅黑" w:hAnsi="微软雅黑" w:hint="eastAsia"/>
          <w:sz w:val="28"/>
          <w:szCs w:val="28"/>
        </w:rPr>
        <w:t>学期）</w:t>
      </w:r>
    </w:p>
    <w:p w14:paraId="28BAD001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21CA7D9F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70420CA2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30EB94D2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58B8FA67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851"/>
        <w:gridCol w:w="992"/>
        <w:gridCol w:w="669"/>
        <w:gridCol w:w="465"/>
        <w:gridCol w:w="851"/>
        <w:gridCol w:w="1258"/>
      </w:tblGrid>
      <w:tr w:rsidR="00C91A7F" w:rsidRPr="00D9342D" w14:paraId="3496FA2C" w14:textId="77777777" w:rsidTr="004F1551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6B3183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544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73E3D" w14:textId="38659C99" w:rsidR="00C91A7F" w:rsidRPr="00D9342D" w:rsidRDefault="00A135F1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李海燕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FB8739" w14:textId="77777777"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21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7F601C" w14:textId="55843ADC" w:rsidR="00C91A7F" w:rsidRPr="00D9342D" w:rsidRDefault="00A135F1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必修</w:t>
            </w:r>
          </w:p>
        </w:tc>
      </w:tr>
      <w:tr w:rsidR="004F51B8" w:rsidRPr="00D9342D" w14:paraId="4957187E" w14:textId="77777777" w:rsidTr="004F1551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84852" w14:textId="77777777"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CB3F91" w14:textId="50842C81" w:rsidR="001913D5" w:rsidRPr="00D9342D" w:rsidRDefault="00A135F1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5265FB" w14:textId="77777777"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1F32E2" w14:textId="5D9E652C" w:rsidR="001913D5" w:rsidRPr="00D9342D" w:rsidRDefault="00A135F1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00D1A" w14:textId="77777777"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361CE" w14:textId="209C339C" w:rsidR="001913D5" w:rsidRPr="00D9342D" w:rsidRDefault="00A135F1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3C00FE" w14:textId="77777777"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125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FEE2FF" w14:textId="2374AD5B" w:rsidR="001913D5" w:rsidRPr="00D9342D" w:rsidRDefault="00A135F1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0</w:t>
            </w:r>
          </w:p>
        </w:tc>
      </w:tr>
      <w:tr w:rsidR="00C91A7F" w:rsidRPr="00D9342D" w14:paraId="3F4D2668" w14:textId="77777777" w:rsidTr="004F1551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537B08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544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A3B2E7" w14:textId="08798130" w:rsidR="00C91A7F" w:rsidRPr="00D9342D" w:rsidRDefault="00A135F1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海工2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-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班、2班、3班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132F53" w14:textId="77777777"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2109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0B29BD" w14:textId="02B0BF7B" w:rsidR="00C91A7F" w:rsidRPr="00D9342D" w:rsidRDefault="00A135F1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9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</w:t>
            </w:r>
          </w:p>
        </w:tc>
      </w:tr>
      <w:tr w:rsidR="00C91A7F" w:rsidRPr="00D9342D" w14:paraId="5322CADB" w14:textId="77777777" w:rsidTr="004F1551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C7348F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55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37FE15" w14:textId="3ECDB82D" w:rsidR="00C91A7F" w:rsidRPr="00D9342D" w:rsidRDefault="004862B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李海燕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B44F2" w14:textId="77777777"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3243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30BF2B" w14:textId="751F68C4" w:rsidR="00C91A7F" w:rsidRPr="00D9342D" w:rsidRDefault="004862B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讲师</w:t>
            </w:r>
          </w:p>
        </w:tc>
      </w:tr>
      <w:tr w:rsidR="00C91A7F" w:rsidRPr="00D9342D" w14:paraId="7000902D" w14:textId="77777777" w:rsidTr="004F1551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CD25AC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55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2B29D3" w14:textId="7FEC1F75" w:rsidR="00C91A7F" w:rsidRPr="00D9342D" w:rsidRDefault="004862B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166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F064B0" w14:textId="77777777"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2574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53701A" w14:textId="53243577" w:rsidR="00C91A7F" w:rsidRPr="00D9342D" w:rsidRDefault="004862B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油气勘探与开发地质</w:t>
            </w:r>
            <w:r w:rsidR="004F1551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</w:t>
            </w:r>
          </w:p>
        </w:tc>
      </w:tr>
      <w:tr w:rsidR="008D19E2" w:rsidRPr="00D9342D" w14:paraId="36C3A3B8" w14:textId="77777777" w:rsidTr="004F1551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A7FC6A" w14:textId="77777777"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8B6845" w14:textId="3D028E33" w:rsidR="008D19E2" w:rsidRPr="00D9342D" w:rsidRDefault="004862BD" w:rsidP="001F1F04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862B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普通地质学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2BD8EA" w14:textId="77777777"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2109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2D452C" w14:textId="5603C9F8" w:rsidR="008D19E2" w:rsidRPr="00D9342D" w:rsidRDefault="004862B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862B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舒良树</w:t>
            </w:r>
          </w:p>
        </w:tc>
      </w:tr>
      <w:tr w:rsidR="008D19E2" w:rsidRPr="00D9342D" w14:paraId="57778803" w14:textId="77777777" w:rsidTr="004F1551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6C91B4" w14:textId="77777777"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1E614A" w14:textId="5D80A0E2" w:rsidR="008D19E2" w:rsidRPr="00D9342D" w:rsidRDefault="004862BD" w:rsidP="001F1F04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862B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地质出版社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86FE84" w14:textId="77777777"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210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DEF55B" w14:textId="7207688A" w:rsidR="008D19E2" w:rsidRPr="00D9342D" w:rsidRDefault="004862B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010.9</w:t>
            </w:r>
          </w:p>
        </w:tc>
      </w:tr>
    </w:tbl>
    <w:p w14:paraId="1FA9C0EB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4E5ACB71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0C3B8040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61B3D4B1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4AF3620B" w14:textId="77777777" w:rsidR="008D19E2" w:rsidRDefault="008D19E2" w:rsidP="00C12514">
      <w:pPr>
        <w:jc w:val="center"/>
        <w:rPr>
          <w:rFonts w:ascii="仿宋" w:eastAsia="仿宋" w:hAnsi="仿宋"/>
          <w:b/>
        </w:rPr>
      </w:pPr>
    </w:p>
    <w:p w14:paraId="76050E5E" w14:textId="77777777" w:rsidR="008D19E2" w:rsidRDefault="008D19E2" w:rsidP="00C12514">
      <w:pPr>
        <w:jc w:val="center"/>
        <w:rPr>
          <w:rFonts w:ascii="仿宋" w:eastAsia="仿宋" w:hAnsi="仿宋"/>
          <w:b/>
        </w:rPr>
      </w:pPr>
    </w:p>
    <w:p w14:paraId="3B052C34" w14:textId="77777777" w:rsidR="008D19E2" w:rsidRDefault="008D19E2" w:rsidP="00C12514">
      <w:pPr>
        <w:jc w:val="center"/>
        <w:rPr>
          <w:rFonts w:ascii="仿宋" w:eastAsia="仿宋" w:hAnsi="仿宋"/>
          <w:b/>
        </w:rPr>
      </w:pPr>
    </w:p>
    <w:p w14:paraId="507D8AB3" w14:textId="77777777"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14:paraId="7B3EDDA0" w14:textId="77777777"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14:paraId="6B59F29D" w14:textId="4737B603" w:rsidR="00B26B41" w:rsidRDefault="00B26B41" w:rsidP="0050052B">
      <w:pPr>
        <w:jc w:val="center"/>
      </w:pPr>
    </w:p>
    <w:p w14:paraId="74BD73EF" w14:textId="77777777" w:rsidR="00B26B41" w:rsidRDefault="00B26B41" w:rsidP="005E07B5">
      <w:pPr>
        <w:ind w:left="315" w:hangingChars="150" w:hanging="315"/>
        <w:sectPr w:rsidR="00B26B41" w:rsidSect="004E1200">
          <w:footerReference w:type="default" r:id="rId7"/>
          <w:pgSz w:w="11907" w:h="16840" w:code="9"/>
          <w:pgMar w:top="1440" w:right="1440" w:bottom="1440" w:left="1440" w:header="851" w:footer="680" w:gutter="0"/>
          <w:cols w:space="425"/>
        </w:sectPr>
      </w:pPr>
    </w:p>
    <w:p w14:paraId="23157E41" w14:textId="77777777" w:rsidR="005B3930" w:rsidRDefault="005B3930" w:rsidP="00D9342D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32"/>
        <w:gridCol w:w="532"/>
        <w:gridCol w:w="3610"/>
        <w:gridCol w:w="426"/>
        <w:gridCol w:w="640"/>
        <w:gridCol w:w="633"/>
        <w:gridCol w:w="643"/>
        <w:gridCol w:w="733"/>
        <w:gridCol w:w="758"/>
      </w:tblGrid>
      <w:tr w:rsidR="005247DA" w:rsidRPr="00D9342D" w14:paraId="25243197" w14:textId="77777777" w:rsidTr="00D0227F">
        <w:trPr>
          <w:trHeight w:val="567"/>
          <w:tblHeader/>
          <w:jc w:val="center"/>
        </w:trPr>
        <w:tc>
          <w:tcPr>
            <w:tcW w:w="1574" w:type="dxa"/>
            <w:gridSpan w:val="3"/>
            <w:shd w:val="clear" w:color="auto" w:fill="auto"/>
            <w:vAlign w:val="center"/>
          </w:tcPr>
          <w:p w14:paraId="0A9942C8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教学时间</w:t>
            </w:r>
          </w:p>
        </w:tc>
        <w:tc>
          <w:tcPr>
            <w:tcW w:w="3610" w:type="dxa"/>
            <w:vMerge w:val="restart"/>
            <w:shd w:val="clear" w:color="auto" w:fill="auto"/>
            <w:vAlign w:val="center"/>
          </w:tcPr>
          <w:p w14:paraId="34A3AADA" w14:textId="77777777" w:rsidR="005247DA" w:rsidRPr="00D9342D" w:rsidRDefault="005247DA" w:rsidP="005758C8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05DE4FE1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 w14:paraId="3CAB26AE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733" w:type="dxa"/>
            <w:vMerge w:val="restart"/>
          </w:tcPr>
          <w:p w14:paraId="0CF7C70B" w14:textId="77777777" w:rsidR="005247DA" w:rsidRPr="00D9342D" w:rsidRDefault="00D44300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758" w:type="dxa"/>
            <w:vMerge w:val="restart"/>
            <w:shd w:val="clear" w:color="auto" w:fill="auto"/>
            <w:vAlign w:val="center"/>
          </w:tcPr>
          <w:p w14:paraId="189B9EB5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5247DA" w:rsidRPr="00D9342D" w14:paraId="28F399D4" w14:textId="77777777" w:rsidTr="00D0227F">
        <w:trPr>
          <w:trHeight w:val="567"/>
          <w:tblHeader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88F2B4B" w14:textId="77777777"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77CDA5A" w14:textId="77777777"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BD17D24" w14:textId="77777777"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3610" w:type="dxa"/>
            <w:vMerge/>
            <w:shd w:val="clear" w:color="auto" w:fill="auto"/>
            <w:vAlign w:val="center"/>
          </w:tcPr>
          <w:p w14:paraId="2EBAD51A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508E0635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73910F32" w14:textId="77777777" w:rsidR="005247DA" w:rsidRPr="00D9342D" w:rsidRDefault="005247DA" w:rsidP="00F2212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F00D93E" w14:textId="77777777"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E9ADE89" w14:textId="77777777"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上机</w:t>
            </w:r>
          </w:p>
        </w:tc>
        <w:tc>
          <w:tcPr>
            <w:tcW w:w="733" w:type="dxa"/>
            <w:vMerge/>
          </w:tcPr>
          <w:p w14:paraId="165824C2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14:paraId="4E86EB09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247DA" w:rsidRPr="00D9342D" w14:paraId="582C3D62" w14:textId="77777777" w:rsidTr="00961B78">
        <w:trPr>
          <w:trHeight w:val="113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4612086" w14:textId="0CD3FDA7" w:rsidR="005247DA" w:rsidRPr="00A53D46" w:rsidRDefault="004862BD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D298B99" w14:textId="2B95F176" w:rsidR="005247DA" w:rsidRPr="00A53D46" w:rsidRDefault="00B91AB4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DDD3B07" w14:textId="6DFA6117" w:rsidR="005247DA" w:rsidRPr="00A53D46" w:rsidRDefault="00B91AB4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6963AF2" w14:textId="59F6871D" w:rsidR="005247DA" w:rsidRDefault="00B91AB4" w:rsidP="002D246D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D246D">
              <w:rPr>
                <w:rFonts w:ascii="微软雅黑" w:eastAsia="微软雅黑" w:hAnsi="微软雅黑" w:hint="eastAsia"/>
                <w:szCs w:val="21"/>
              </w:rPr>
              <w:t>第一章 绪论</w:t>
            </w:r>
          </w:p>
          <w:p w14:paraId="4DDDED98" w14:textId="6AB69EF8" w:rsidR="009D5AA5" w:rsidRPr="001F7A65" w:rsidRDefault="009D5AA5" w:rsidP="001F7A65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第一节</w:t>
            </w:r>
            <w:r w:rsidR="00D0227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地质学的研究对象</w:t>
            </w:r>
          </w:p>
          <w:p w14:paraId="55F0B603" w14:textId="6A3140D3" w:rsidR="009D5AA5" w:rsidRPr="001F7A65" w:rsidRDefault="009D5AA5" w:rsidP="001F7A65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第二节</w:t>
            </w:r>
            <w:r w:rsidR="00D0227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地质学的研究意义及任务</w:t>
            </w:r>
          </w:p>
          <w:p w14:paraId="0E836A1C" w14:textId="160491C5" w:rsidR="009D5AA5" w:rsidRPr="001F7A65" w:rsidRDefault="009D5AA5" w:rsidP="001F7A65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第三节</w:t>
            </w:r>
            <w:r w:rsidR="00D0227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地质学的研究内容</w:t>
            </w:r>
          </w:p>
          <w:p w14:paraId="2B2E8291" w14:textId="15F1007F" w:rsidR="009D5AA5" w:rsidRPr="00A53D46" w:rsidRDefault="009D5AA5" w:rsidP="001F7A65">
            <w:pPr>
              <w:ind w:firstLineChars="82" w:firstLine="148"/>
              <w:jc w:val="left"/>
              <w:rPr>
                <w:rFonts w:ascii="微软雅黑" w:eastAsia="微软雅黑" w:hAnsi="微软雅黑"/>
                <w:szCs w:val="21"/>
              </w:rPr>
            </w:pP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第四节</w:t>
            </w:r>
            <w:r w:rsidR="00D0227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地质作用及其特点和研究方法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253B471" w14:textId="77777777"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03E1CA1" w14:textId="77777777"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9DD348F" w14:textId="77777777"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36365D9E" w14:textId="77777777"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5EB2400D" w14:textId="77777777"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775021C3" w14:textId="77777777"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247DA" w:rsidRPr="00D9342D" w14:paraId="37412AB4" w14:textId="77777777" w:rsidTr="00961B78">
        <w:trPr>
          <w:trHeight w:val="113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43BC912" w14:textId="6810BA73" w:rsidR="005247DA" w:rsidRPr="00A53D46" w:rsidRDefault="004862BD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49D83AA" w14:textId="357BB06E" w:rsidR="005247DA" w:rsidRPr="00A53D46" w:rsidRDefault="00B91AB4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9D0FF93" w14:textId="72D35759" w:rsidR="005247DA" w:rsidRPr="00A53D46" w:rsidRDefault="00B91AB4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2A661D94" w14:textId="77777777" w:rsidR="005247DA" w:rsidRDefault="00B91AB4" w:rsidP="002D246D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D246D">
              <w:rPr>
                <w:rFonts w:ascii="微软雅黑" w:eastAsia="微软雅黑" w:hAnsi="微软雅黑" w:hint="eastAsia"/>
                <w:szCs w:val="21"/>
              </w:rPr>
              <w:t>第二章 矿物</w:t>
            </w:r>
          </w:p>
          <w:p w14:paraId="48245D48" w14:textId="569FD9ED" w:rsidR="009D5AA5" w:rsidRPr="001F7A65" w:rsidRDefault="009D5AA5" w:rsidP="001F7A65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第一节</w:t>
            </w:r>
            <w:r w:rsidR="00D0227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元素</w:t>
            </w:r>
          </w:p>
          <w:p w14:paraId="361B5D90" w14:textId="170D7573" w:rsidR="009D5AA5" w:rsidRPr="001F7A65" w:rsidRDefault="009D5AA5" w:rsidP="001F7A65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第二节</w:t>
            </w:r>
            <w:r w:rsidR="00D0227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矿物的概念及特征</w:t>
            </w:r>
          </w:p>
          <w:p w14:paraId="52E11EF3" w14:textId="3B2B763C" w:rsidR="009D5AA5" w:rsidRPr="001F7A65" w:rsidRDefault="009D5AA5" w:rsidP="001F7A65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第三节</w:t>
            </w:r>
            <w:r w:rsidR="00D0227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矿物的性质</w:t>
            </w:r>
          </w:p>
          <w:p w14:paraId="41E99D1E" w14:textId="422E2310" w:rsidR="009D5AA5" w:rsidRPr="00A53D46" w:rsidRDefault="009D5AA5" w:rsidP="001F7A65">
            <w:pPr>
              <w:ind w:firstLineChars="82" w:firstLine="148"/>
              <w:jc w:val="left"/>
              <w:rPr>
                <w:rFonts w:ascii="微软雅黑" w:eastAsia="微软雅黑" w:hAnsi="微软雅黑"/>
                <w:szCs w:val="21"/>
              </w:rPr>
            </w:pP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第四节</w:t>
            </w:r>
            <w:r w:rsidR="00D0227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常见矿物鉴别标志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A3D6543" w14:textId="77777777"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60627B41" w14:textId="183B8A97" w:rsidR="005247DA" w:rsidRPr="00A53D46" w:rsidRDefault="00B91AB4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D1F4421" w14:textId="3F408AB6"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738585D2" w14:textId="77777777"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646BAF57" w14:textId="77777777" w:rsidR="005247DA" w:rsidRDefault="005247DA" w:rsidP="006B63D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123285BC" w14:textId="3409B8E0" w:rsidR="005247DA" w:rsidRPr="00A53D46" w:rsidRDefault="005247DA" w:rsidP="006B63D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91AB4" w:rsidRPr="00D9342D" w14:paraId="2B0A3745" w14:textId="77777777" w:rsidTr="00961B78">
        <w:trPr>
          <w:trHeight w:val="58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A101813" w14:textId="4216F963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6788531" w14:textId="56F8E9CA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89A7F0B" w14:textId="46D2F91A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6A08A575" w14:textId="0CCA7972" w:rsidR="00B91AB4" w:rsidRPr="00A53D46" w:rsidRDefault="00B91AB4" w:rsidP="002D246D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D246D">
              <w:rPr>
                <w:rFonts w:ascii="微软雅黑" w:eastAsia="微软雅黑" w:hAnsi="微软雅黑" w:hint="eastAsia"/>
                <w:color w:val="0070C0"/>
                <w:szCs w:val="21"/>
              </w:rPr>
              <w:t>实验一、矿物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68C058E3" w14:textId="77777777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61EDF12" w14:textId="77777777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96090E0" w14:textId="21104904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8A2CB52" w14:textId="5A559A60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485F02D9" w14:textId="77777777" w:rsidR="00B91AB4" w:rsidRPr="00FF671C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7FFD148C" w14:textId="319C7587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</w:tr>
      <w:tr w:rsidR="00B91AB4" w:rsidRPr="00D9342D" w14:paraId="4D01EEEA" w14:textId="77777777" w:rsidTr="00961B78">
        <w:trPr>
          <w:trHeight w:val="113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1F72802" w14:textId="31D35BD8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1C6BBAE" w14:textId="0F01FD37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01ACBB8" w14:textId="117984F0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078595DF" w14:textId="77777777" w:rsidR="00B91AB4" w:rsidRDefault="00B91AB4" w:rsidP="002D246D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D246D">
              <w:rPr>
                <w:rFonts w:ascii="微软雅黑" w:eastAsia="微软雅黑" w:hAnsi="微软雅黑" w:hint="eastAsia"/>
                <w:szCs w:val="21"/>
              </w:rPr>
              <w:t>第三章 岩浆作用与火成岩</w:t>
            </w:r>
          </w:p>
          <w:p w14:paraId="421AC759" w14:textId="574AE8A1" w:rsidR="009D5AA5" w:rsidRPr="001F7A65" w:rsidRDefault="009D5AA5" w:rsidP="001F7A65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第一节</w:t>
            </w:r>
            <w:r w:rsidR="00D0227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喷出作用与喷出岩</w:t>
            </w:r>
          </w:p>
          <w:p w14:paraId="185E8B6F" w14:textId="6731BA5A" w:rsidR="009D5AA5" w:rsidRPr="001F7A65" w:rsidRDefault="009D5AA5" w:rsidP="001F7A65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第二节</w:t>
            </w:r>
            <w:r w:rsidR="00D0227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侵入作用与侵入岩</w:t>
            </w:r>
          </w:p>
          <w:p w14:paraId="7E17DC97" w14:textId="6409656F" w:rsidR="009D5AA5" w:rsidRPr="001F7A65" w:rsidRDefault="009D5AA5" w:rsidP="001F7A65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第三节</w:t>
            </w:r>
            <w:r w:rsidR="00D0227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火成岩的结构与构造</w:t>
            </w:r>
          </w:p>
          <w:p w14:paraId="747680B1" w14:textId="2BFCEC1A" w:rsidR="009D5AA5" w:rsidRPr="001F7A65" w:rsidRDefault="009D5AA5" w:rsidP="001F7A65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第四节</w:t>
            </w:r>
            <w:r w:rsidR="00D0227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火成岩的主要类型</w:t>
            </w:r>
          </w:p>
          <w:p w14:paraId="1F060C97" w14:textId="4355BCD5" w:rsidR="009D5AA5" w:rsidRPr="00A53D46" w:rsidRDefault="009D5AA5" w:rsidP="001F7A65">
            <w:pPr>
              <w:ind w:firstLineChars="82" w:firstLine="148"/>
              <w:jc w:val="left"/>
              <w:rPr>
                <w:rFonts w:ascii="微软雅黑" w:eastAsia="微软雅黑" w:hAnsi="微软雅黑"/>
                <w:szCs w:val="21"/>
              </w:rPr>
            </w:pP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第五节</w:t>
            </w:r>
            <w:r w:rsidR="00D0227F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F7A65">
              <w:rPr>
                <w:rFonts w:ascii="微软雅黑" w:eastAsia="微软雅黑" w:hAnsi="微软雅黑" w:hint="eastAsia"/>
                <w:sz w:val="18"/>
                <w:szCs w:val="18"/>
              </w:rPr>
              <w:t>岩浆的形成与地球的内热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61DBFEB" w14:textId="77777777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7E587209" w14:textId="77777777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21BB10B" w14:textId="77777777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1B63AA85" w14:textId="77777777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59917AA5" w14:textId="77777777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D1AECF9" w14:textId="77777777" w:rsidR="00B91AB4" w:rsidRPr="00A53D46" w:rsidRDefault="00B91AB4" w:rsidP="00B91AB4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46D447D2" w14:textId="77777777" w:rsidTr="00961B78">
        <w:trPr>
          <w:trHeight w:val="629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E375468" w14:textId="506AC761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AE0BFA" w14:textId="7DED9D9C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F0E2267" w14:textId="1FC4733E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4C4AA62E" w14:textId="37D827FA" w:rsidR="00D0227F" w:rsidRPr="00A53D46" w:rsidRDefault="00D0227F" w:rsidP="00D0227F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D246D">
              <w:rPr>
                <w:rFonts w:ascii="微软雅黑" w:eastAsia="微软雅黑" w:hAnsi="微软雅黑" w:hint="eastAsia"/>
                <w:color w:val="0070C0"/>
                <w:szCs w:val="21"/>
              </w:rPr>
              <w:t>实验二、火成岩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66D6079A" w14:textId="3E6636C7" w:rsidR="00D0227F" w:rsidRPr="00A53D46" w:rsidRDefault="007F137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BEE976E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B3433CC" w14:textId="061B1355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CB3F4F9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0EC9C276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6D35DFB6" w14:textId="57C155EE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</w:tr>
      <w:tr w:rsidR="00D0227F" w:rsidRPr="00D9342D" w14:paraId="45ED60DD" w14:textId="77777777" w:rsidTr="00961B78">
        <w:trPr>
          <w:trHeight w:val="113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8D4231F" w14:textId="2B6FB5A6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D544250" w14:textId="4E85D7E1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480E00A" w14:textId="7FB7C214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02AD004" w14:textId="77777777" w:rsidR="00D0227F" w:rsidRPr="001F7A65" w:rsidRDefault="00D0227F" w:rsidP="00D0227F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1F7A65">
              <w:rPr>
                <w:rFonts w:ascii="微软雅黑" w:eastAsia="微软雅黑" w:hAnsi="微软雅黑" w:hint="eastAsia"/>
                <w:szCs w:val="21"/>
              </w:rPr>
              <w:t>第四章 外力地质作用与沉积岩</w:t>
            </w:r>
          </w:p>
          <w:p w14:paraId="424E32D6" w14:textId="0BB979C8" w:rsidR="00D0227F" w:rsidRPr="00D0227F" w:rsidRDefault="00D0227F" w:rsidP="00D0227F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第一节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外力地质作用的一般特征</w:t>
            </w:r>
          </w:p>
          <w:p w14:paraId="4D011CB3" w14:textId="38742E02" w:rsidR="00D0227F" w:rsidRPr="00D0227F" w:rsidRDefault="00D0227F" w:rsidP="00D0227F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第二节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沉积岩的特征</w:t>
            </w:r>
          </w:p>
          <w:p w14:paraId="5F1FA577" w14:textId="4C850650" w:rsidR="00D0227F" w:rsidRPr="00A53D46" w:rsidRDefault="00D0227F" w:rsidP="00D0227F">
            <w:pPr>
              <w:ind w:firstLineChars="82" w:firstLine="148"/>
              <w:jc w:val="left"/>
              <w:rPr>
                <w:rFonts w:ascii="微软雅黑" w:eastAsia="微软雅黑" w:hAnsi="微软雅黑"/>
                <w:szCs w:val="21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第三节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沉积岩的分类及常见岩石类型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5C1BAB28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2C821112" w14:textId="2F0A7230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4D5BCD4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66B9C9F6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0085BE02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25D70BD3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0BB48E1C" w14:textId="77777777" w:rsidTr="00961B78">
        <w:trPr>
          <w:trHeight w:val="682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EA9E101" w14:textId="779859DF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629B5F0" w14:textId="479D7652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935721B" w14:textId="7ED107C5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2675F4E" w14:textId="3B8CA707" w:rsidR="00D0227F" w:rsidRPr="00A53D46" w:rsidRDefault="009D4F4B" w:rsidP="00D0227F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D246D">
              <w:rPr>
                <w:rFonts w:ascii="微软雅黑" w:eastAsia="微软雅黑" w:hAnsi="微软雅黑" w:hint="eastAsia"/>
                <w:color w:val="0070C0"/>
                <w:szCs w:val="21"/>
              </w:rPr>
              <w:t>实验</w:t>
            </w:r>
            <w:r>
              <w:rPr>
                <w:rFonts w:ascii="微软雅黑" w:eastAsia="微软雅黑" w:hAnsi="微软雅黑" w:hint="eastAsia"/>
                <w:color w:val="0070C0"/>
                <w:szCs w:val="21"/>
              </w:rPr>
              <w:t>三</w:t>
            </w:r>
            <w:r w:rsidRPr="002D246D">
              <w:rPr>
                <w:rFonts w:ascii="微软雅黑" w:eastAsia="微软雅黑" w:hAnsi="微软雅黑" w:hint="eastAsia"/>
                <w:color w:val="0070C0"/>
                <w:szCs w:val="21"/>
              </w:rPr>
              <w:t>、</w:t>
            </w:r>
            <w:r>
              <w:rPr>
                <w:rFonts w:ascii="微软雅黑" w:eastAsia="微软雅黑" w:hAnsi="微软雅黑" w:hint="eastAsia"/>
                <w:color w:val="0070C0"/>
                <w:szCs w:val="21"/>
              </w:rPr>
              <w:t>沉积</w:t>
            </w:r>
            <w:r w:rsidRPr="002D246D">
              <w:rPr>
                <w:rFonts w:ascii="微软雅黑" w:eastAsia="微软雅黑" w:hAnsi="微软雅黑" w:hint="eastAsia"/>
                <w:color w:val="0070C0"/>
                <w:szCs w:val="21"/>
              </w:rPr>
              <w:t>岩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02C029F4" w14:textId="725044CF" w:rsidR="00D0227F" w:rsidRPr="00A53D46" w:rsidRDefault="007F137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116176F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78DD417" w14:textId="186B3D33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70E743C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108E01A2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2E1638B" w14:textId="65179754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</w:tr>
      <w:tr w:rsidR="00D0227F" w:rsidRPr="00D9342D" w14:paraId="5C6F2651" w14:textId="77777777" w:rsidTr="00961B78">
        <w:trPr>
          <w:trHeight w:val="1315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8BC8E02" w14:textId="2ABCC589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4A0A14A" w14:textId="3424048E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158876D" w14:textId="64CF9C51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3412C040" w14:textId="77777777" w:rsidR="009D4F4B" w:rsidRPr="001F7A65" w:rsidRDefault="009D4F4B" w:rsidP="009D4F4B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1F7A65">
              <w:rPr>
                <w:rFonts w:ascii="微软雅黑" w:eastAsia="微软雅黑" w:hAnsi="微软雅黑" w:hint="eastAsia"/>
                <w:szCs w:val="21"/>
              </w:rPr>
              <w:t>第五章 变质作用与变质岩</w:t>
            </w:r>
          </w:p>
          <w:p w14:paraId="4E662AF2" w14:textId="77777777" w:rsidR="009D4F4B" w:rsidRPr="00D0227F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第一节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变质作用概述</w:t>
            </w:r>
          </w:p>
          <w:p w14:paraId="408A5BA2" w14:textId="77777777" w:rsidR="009D4F4B" w:rsidRPr="00D0227F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第二节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变质作用中原岩的变化</w:t>
            </w:r>
          </w:p>
          <w:p w14:paraId="16EA27E7" w14:textId="77777777" w:rsidR="009D4F4B" w:rsidRPr="00D0227F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第三节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变质作用类型及其代表性岩石</w:t>
            </w:r>
          </w:p>
          <w:p w14:paraId="3C501785" w14:textId="3009786C" w:rsidR="00D0227F" w:rsidRPr="00A53D46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szCs w:val="21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第四节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岩石的演变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7A328A0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795A6939" w14:textId="55156E7F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C83AD84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02A45389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7525532F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3F5168E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5052DE4B" w14:textId="77777777" w:rsidTr="00961B78">
        <w:trPr>
          <w:trHeight w:val="755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F1DDE5F" w14:textId="26F2E69F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7E8C066" w14:textId="0BACBC60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729D363" w14:textId="7CC36665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0A9F37A3" w14:textId="3DEE936C" w:rsidR="00D0227F" w:rsidRPr="00A53D46" w:rsidRDefault="009D4F4B" w:rsidP="005943AF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2D246D">
              <w:rPr>
                <w:rFonts w:ascii="微软雅黑" w:eastAsia="微软雅黑" w:hAnsi="微软雅黑" w:hint="eastAsia"/>
                <w:color w:val="0070C0"/>
                <w:szCs w:val="21"/>
              </w:rPr>
              <w:t>实验</w:t>
            </w:r>
            <w:r>
              <w:rPr>
                <w:rFonts w:ascii="微软雅黑" w:eastAsia="微软雅黑" w:hAnsi="微软雅黑" w:hint="eastAsia"/>
                <w:color w:val="0070C0"/>
                <w:szCs w:val="21"/>
              </w:rPr>
              <w:t>四</w:t>
            </w:r>
            <w:r w:rsidRPr="002D246D">
              <w:rPr>
                <w:rFonts w:ascii="微软雅黑" w:eastAsia="微软雅黑" w:hAnsi="微软雅黑" w:hint="eastAsia"/>
                <w:color w:val="0070C0"/>
                <w:szCs w:val="21"/>
              </w:rPr>
              <w:t>、</w:t>
            </w:r>
            <w:r>
              <w:rPr>
                <w:rFonts w:ascii="微软雅黑" w:eastAsia="微软雅黑" w:hAnsi="微软雅黑" w:hint="eastAsia"/>
                <w:color w:val="0070C0"/>
                <w:szCs w:val="21"/>
              </w:rPr>
              <w:t>变质</w:t>
            </w:r>
            <w:r w:rsidRPr="002D246D">
              <w:rPr>
                <w:rFonts w:ascii="微软雅黑" w:eastAsia="微软雅黑" w:hAnsi="微软雅黑" w:hint="eastAsia"/>
                <w:color w:val="0070C0"/>
                <w:szCs w:val="21"/>
              </w:rPr>
              <w:t>岩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1926244F" w14:textId="0C6CB536" w:rsidR="00D0227F" w:rsidRPr="00A53D46" w:rsidRDefault="007F137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74BB819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EE28945" w14:textId="3B9C1F5F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3B91560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5E75E0A2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6B37A21B" w14:textId="6F6C5CA5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</w:tr>
      <w:tr w:rsidR="00D0227F" w:rsidRPr="00D9342D" w14:paraId="1F7EE604" w14:textId="77777777" w:rsidTr="00961B78">
        <w:trPr>
          <w:trHeight w:val="1291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626C016" w14:textId="4F863109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7A3C17D" w14:textId="6F3C2162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042CCC7" w14:textId="70D98DA2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268F7E2" w14:textId="77777777" w:rsidR="009D4F4B" w:rsidRPr="001F7A65" w:rsidRDefault="009D4F4B" w:rsidP="009D4F4B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1F7A65">
              <w:rPr>
                <w:rFonts w:ascii="微软雅黑" w:eastAsia="微软雅黑" w:hAnsi="微软雅黑" w:hint="eastAsia"/>
                <w:szCs w:val="21"/>
              </w:rPr>
              <w:t>第六章 地质年代</w:t>
            </w:r>
          </w:p>
          <w:p w14:paraId="3FFA9B07" w14:textId="77777777" w:rsidR="009D4F4B" w:rsidRPr="00D0227F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第一节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相对年代的确定</w:t>
            </w:r>
          </w:p>
          <w:p w14:paraId="0C1A3430" w14:textId="77777777" w:rsidR="009D4F4B" w:rsidRPr="00D0227F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第二节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同位素年龄的测定</w:t>
            </w:r>
          </w:p>
          <w:p w14:paraId="6DB6A523" w14:textId="6450C457" w:rsidR="00D0227F" w:rsidRPr="00A53D46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szCs w:val="21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第三节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地质年代表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12EA2E6C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3D039EB4" w14:textId="2B2B1DAE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EEC4571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5930E906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44687760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76B882CD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4614D908" w14:textId="77777777" w:rsidTr="007F137B">
        <w:trPr>
          <w:trHeight w:val="113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24ADE86" w14:textId="6A1406DA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D47A7EC" w14:textId="0A9C524A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102027D" w14:textId="2A0DA4EB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5ED90EA2" w14:textId="77777777" w:rsidR="009D4F4B" w:rsidRPr="001F7A65" w:rsidRDefault="009D4F4B" w:rsidP="009D4F4B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1F7A65">
              <w:rPr>
                <w:rFonts w:ascii="微软雅黑" w:eastAsia="微软雅黑" w:hAnsi="微软雅黑" w:hint="eastAsia"/>
                <w:szCs w:val="21"/>
              </w:rPr>
              <w:t>第六章 地质年代</w:t>
            </w:r>
          </w:p>
          <w:p w14:paraId="48134F44" w14:textId="77777777" w:rsidR="009D4F4B" w:rsidRDefault="009D4F4B" w:rsidP="009D4F4B">
            <w:pPr>
              <w:ind w:firstLineChars="91" w:firstLine="164"/>
              <w:rPr>
                <w:rFonts w:ascii="微软雅黑" w:eastAsia="微软雅黑" w:hAnsi="微软雅黑"/>
                <w:szCs w:val="21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第四节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地球的生物演化史</w:t>
            </w:r>
          </w:p>
          <w:p w14:paraId="2D98C187" w14:textId="77777777" w:rsidR="009D4F4B" w:rsidRPr="001F7A65" w:rsidRDefault="009D4F4B" w:rsidP="009D4F4B">
            <w:pPr>
              <w:rPr>
                <w:rFonts w:ascii="微软雅黑" w:eastAsia="微软雅黑" w:hAnsi="微软雅黑"/>
                <w:szCs w:val="21"/>
              </w:rPr>
            </w:pPr>
            <w:r w:rsidRPr="001F7A65">
              <w:rPr>
                <w:rFonts w:ascii="微软雅黑" w:eastAsia="微软雅黑" w:hAnsi="微软雅黑" w:hint="eastAsia"/>
                <w:szCs w:val="21"/>
              </w:rPr>
              <w:t>第七章 地震及地球的内部构造</w:t>
            </w:r>
          </w:p>
          <w:p w14:paraId="58453182" w14:textId="77777777" w:rsidR="009D4F4B" w:rsidRPr="00D0227F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第一节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地震的基本概念</w:t>
            </w:r>
          </w:p>
          <w:p w14:paraId="718928EB" w14:textId="77777777" w:rsidR="009D4F4B" w:rsidRPr="00D0227F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第二节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地震波与地震仪</w:t>
            </w:r>
          </w:p>
          <w:p w14:paraId="75267C0E" w14:textId="35F3BC0D" w:rsidR="00D0227F" w:rsidRPr="00A53D46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szCs w:val="21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第三节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地震的强度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60720EA9" w14:textId="41707D68" w:rsidR="00D0227F" w:rsidRPr="00A53D46" w:rsidRDefault="007F137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2A940B0" w14:textId="32E11A35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2236ADF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23C792B4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3A53C4E2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AB4D324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79BA2CBE" w14:textId="77777777" w:rsidTr="007F137B">
        <w:trPr>
          <w:trHeight w:val="113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8D6D04A" w14:textId="4B8A211B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4016C31" w14:textId="4E1F84A1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5A06E50" w14:textId="2A2FE064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65A62728" w14:textId="77777777" w:rsidR="009D4F4B" w:rsidRPr="001F7A65" w:rsidRDefault="009D4F4B" w:rsidP="009D4F4B">
            <w:pPr>
              <w:rPr>
                <w:rFonts w:ascii="微软雅黑" w:eastAsia="微软雅黑" w:hAnsi="微软雅黑"/>
                <w:szCs w:val="21"/>
              </w:rPr>
            </w:pPr>
            <w:r w:rsidRPr="001F7A65">
              <w:rPr>
                <w:rFonts w:ascii="微软雅黑" w:eastAsia="微软雅黑" w:hAnsi="微软雅黑" w:hint="eastAsia"/>
                <w:szCs w:val="21"/>
              </w:rPr>
              <w:t>第七章 地震及地球的内部构造</w:t>
            </w:r>
          </w:p>
          <w:p w14:paraId="323915E1" w14:textId="77777777" w:rsidR="009D4F4B" w:rsidRPr="00D0227F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第四节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地震的分布</w:t>
            </w:r>
          </w:p>
          <w:p w14:paraId="5309253D" w14:textId="77777777" w:rsidR="009D4F4B" w:rsidRPr="00D0227F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第五节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地震预报与预防</w:t>
            </w:r>
          </w:p>
          <w:p w14:paraId="06B4DD17" w14:textId="20E68076" w:rsidR="00D0227F" w:rsidRPr="001F7A65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szCs w:val="21"/>
              </w:rPr>
            </w:pP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第六节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D0227F">
              <w:rPr>
                <w:rFonts w:ascii="微软雅黑" w:eastAsia="微软雅黑" w:hAnsi="微软雅黑" w:hint="eastAsia"/>
                <w:sz w:val="18"/>
                <w:szCs w:val="18"/>
              </w:rPr>
              <w:t>地球的内部构造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926FA7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03D251A2" w14:textId="00B738E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6925FE9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28763FFE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5B81BEA6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1B7BDC2B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0B8893CF" w14:textId="77777777" w:rsidTr="009D4F4B">
        <w:trPr>
          <w:trHeight w:val="947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6536E08" w14:textId="0D24DFA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9B1103B" w14:textId="50EFECB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8C893DC" w14:textId="1F590B9D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61DD0C1A" w14:textId="05118146" w:rsidR="00D0227F" w:rsidRPr="00961B78" w:rsidRDefault="009D4F4B" w:rsidP="00F22944">
            <w:pPr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期中考试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78262F96" w14:textId="1387DFBE" w:rsidR="00D0227F" w:rsidRPr="00A53D46" w:rsidRDefault="007F137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BFC8E24" w14:textId="100E9AA3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2E5F6A2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5B3392EB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64983B0D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F1E6153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5FB3B197" w14:textId="77777777" w:rsidTr="007F137B">
        <w:trPr>
          <w:trHeight w:val="113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19B19D5" w14:textId="5AA4D126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63ACB9C" w14:textId="361F456D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8A1E13D" w14:textId="68B733B2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6B0FB5F5" w14:textId="77777777" w:rsidR="009D4F4B" w:rsidRPr="00961B78" w:rsidRDefault="009D4F4B" w:rsidP="009D4F4B">
            <w:pPr>
              <w:rPr>
                <w:rFonts w:ascii="宋体" w:hAnsi="宋体"/>
                <w:color w:val="000000" w:themeColor="text1"/>
                <w:sz w:val="24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第八章 构造作用与地质构造</w:t>
            </w:r>
          </w:p>
          <w:p w14:paraId="54C45789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第一节 构造作用的基本方式</w:t>
            </w:r>
          </w:p>
          <w:p w14:paraId="154A922B" w14:textId="0B5F1364" w:rsidR="00D0227F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第二节 岩石的变形与地质构造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8D62727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7AA8F176" w14:textId="1B4F12D8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E442418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572979AB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6D2D83DD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0628A0F6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165D97BF" w14:textId="77777777" w:rsidTr="007F137B">
        <w:trPr>
          <w:trHeight w:val="113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BB0DEDA" w14:textId="7FF88394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B620160" w14:textId="57473058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9DB91D9" w14:textId="61168366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ECF6EF0" w14:textId="77777777" w:rsidR="009D4F4B" w:rsidRPr="00961B78" w:rsidRDefault="009D4F4B" w:rsidP="009D4F4B">
            <w:pPr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第八章 构造作用与地质构造</w:t>
            </w:r>
          </w:p>
          <w:p w14:paraId="76DFF807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第三节 地层的接触关系</w:t>
            </w:r>
          </w:p>
          <w:p w14:paraId="177700BC" w14:textId="093B14B7" w:rsidR="00D0227F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第四节 构造期与构造事件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4B63EA0A" w14:textId="5E9F3125" w:rsidR="00D0227F" w:rsidRPr="00A53D46" w:rsidRDefault="007F137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3164EE2" w14:textId="1DF91CD8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9DD185C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51FC363F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53B9EAE6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1E75557E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7CE3040B" w14:textId="77777777" w:rsidTr="007F137B">
        <w:trPr>
          <w:trHeight w:val="1322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F932D1E" w14:textId="7BDCD0BA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C368A3F" w14:textId="37BBBB51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362957E" w14:textId="380DF568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26630704" w14:textId="77777777" w:rsidR="009D4F4B" w:rsidRPr="00961B78" w:rsidRDefault="009D4F4B" w:rsidP="009D4F4B">
            <w:pPr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第九章 海底扩张与板块构造</w:t>
            </w:r>
          </w:p>
          <w:p w14:paraId="4010F90C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第一节 大陆漂移</w:t>
            </w:r>
          </w:p>
          <w:p w14:paraId="662F1DF8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第二节 海底扩张</w:t>
            </w:r>
          </w:p>
          <w:p w14:paraId="780DA6F6" w14:textId="389DA06A" w:rsidR="00D0227F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第三节 板块构造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ECB214E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11C98395" w14:textId="78D451F2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AC9A139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243B0D75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087FFDD3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1394399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7BD1464E" w14:textId="77777777" w:rsidTr="007F137B">
        <w:trPr>
          <w:trHeight w:val="1310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C1F146E" w14:textId="61407B76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F5F924F" w14:textId="0A8C6E9A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07CAC14" w14:textId="487BB8ED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859AB00" w14:textId="77777777" w:rsidR="009D4F4B" w:rsidRPr="00961B78" w:rsidRDefault="009D4F4B" w:rsidP="009D4F4B">
            <w:pPr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第十章 风化作用</w:t>
            </w:r>
          </w:p>
          <w:p w14:paraId="230207C0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第一节 风化作用的类型</w:t>
            </w:r>
          </w:p>
          <w:p w14:paraId="1FF02832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第二节 制约岩石风化性质与特征的因素</w:t>
            </w:r>
          </w:p>
          <w:p w14:paraId="59E24AC3" w14:textId="5B42B8AA" w:rsidR="00D0227F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第三节 风化作用的产物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95B1054" w14:textId="1C2D5054" w:rsidR="00D0227F" w:rsidRPr="00A53D46" w:rsidRDefault="007F137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58E392A" w14:textId="0458BC0F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C33C126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38858DD2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769E81E9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9EAB291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70956A98" w14:textId="77777777" w:rsidTr="007F137B">
        <w:trPr>
          <w:trHeight w:val="1298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683122D" w14:textId="01CD3C81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D5D1B4C" w14:textId="4D7231AA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7ECE902" w14:textId="30E8313B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6EB68E4B" w14:textId="77777777" w:rsidR="009D4F4B" w:rsidRPr="00961B78" w:rsidRDefault="009D4F4B" w:rsidP="009D4F4B">
            <w:pPr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第十一章 河流及其地质作用</w:t>
            </w:r>
          </w:p>
          <w:p w14:paraId="6C7DD5FE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第一节 河流概述</w:t>
            </w:r>
          </w:p>
          <w:p w14:paraId="32877021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第二节 河流的侵蚀作用</w:t>
            </w:r>
          </w:p>
          <w:p w14:paraId="10E56966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第三节 河流的搬运作用</w:t>
            </w:r>
          </w:p>
          <w:p w14:paraId="66B3C69E" w14:textId="4C092580" w:rsidR="00D0227F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第四节 河流的沉积作用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19D793E3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7E5121EF" w14:textId="5B334AC3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98FD00E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6D2D50DF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7E846628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8500325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4B1043D5" w14:textId="77777777" w:rsidTr="007F137B">
        <w:trPr>
          <w:trHeight w:val="1273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F27465A" w14:textId="3996E426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0C2AB5D" w14:textId="56B5828B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734B8E6" w14:textId="0C5DEDBC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27EC2BB9" w14:textId="77777777" w:rsidR="009D4F4B" w:rsidRPr="00961B78" w:rsidRDefault="009D4F4B" w:rsidP="009D4F4B">
            <w:pPr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第十一章 河流及其地质作用</w:t>
            </w:r>
          </w:p>
          <w:p w14:paraId="2A561367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第五节 河流的去均夷化作用</w:t>
            </w:r>
          </w:p>
          <w:p w14:paraId="43331CED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第六节 河流发育与地质构造的关系</w:t>
            </w:r>
          </w:p>
          <w:p w14:paraId="5CA6062D" w14:textId="1AE98704" w:rsidR="00D0227F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第七节 准平原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6847D625" w14:textId="116F71F9" w:rsidR="00D0227F" w:rsidRPr="00A53D46" w:rsidRDefault="007F137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6EF3591" w14:textId="59C80756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1E6B346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4A7855BA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057D9D7C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F0F5A84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6C563453" w14:textId="77777777" w:rsidTr="007F137B">
        <w:trPr>
          <w:trHeight w:val="1430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A071FF7" w14:textId="6CBB63FD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E621B8D" w14:textId="0A75F39B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4C7BB60" w14:textId="6A0F3E86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7A90207" w14:textId="77777777" w:rsidR="009D4F4B" w:rsidRPr="00961B78" w:rsidRDefault="009D4F4B" w:rsidP="009D4F4B">
            <w:pPr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第十三章 地下水及其地质作用</w:t>
            </w:r>
          </w:p>
          <w:p w14:paraId="29BFB091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第一节 地下水概述</w:t>
            </w:r>
          </w:p>
          <w:p w14:paraId="39E5856A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第二节 地下水的类型</w:t>
            </w:r>
          </w:p>
          <w:p w14:paraId="353C0C13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第三节 地下热水</w:t>
            </w:r>
          </w:p>
          <w:p w14:paraId="5BA80333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第四节 地下水的地质作用*</w:t>
            </w:r>
          </w:p>
          <w:p w14:paraId="5D6C32D5" w14:textId="578FB49C" w:rsidR="00D0227F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第五节 地下水的开发与利用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1AE6F0DE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28B3462C" w14:textId="69CE48AE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097D171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5B4A8C27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55EFA589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65AE5741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334717EE" w14:textId="77777777" w:rsidTr="007F137B">
        <w:trPr>
          <w:trHeight w:val="113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2223A94" w14:textId="6BF7DE1D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62E254B" w14:textId="65DE83E1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3598CCF" w14:textId="2476297A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883503F" w14:textId="77777777" w:rsidR="009D4F4B" w:rsidRPr="00961B78" w:rsidRDefault="009D4F4B" w:rsidP="009D4F4B">
            <w:pPr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第十四章 海洋及其地质作用</w:t>
            </w:r>
          </w:p>
          <w:p w14:paraId="00AA5290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第一节 海洋概况</w:t>
            </w:r>
          </w:p>
          <w:p w14:paraId="212E1157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第二节 海水的运动及其地质作用</w:t>
            </w:r>
          </w:p>
          <w:p w14:paraId="7F5C04D4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第三节 海底沉积物</w:t>
            </w:r>
          </w:p>
          <w:p w14:paraId="3D7B9D84" w14:textId="083236A3" w:rsidR="00D0227F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第四节 海水的进退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4A56B342" w14:textId="7B740D8F" w:rsidR="00D0227F" w:rsidRPr="00A53D46" w:rsidRDefault="007F137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B27D0CD" w14:textId="64BC33B2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18242E8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3D4D90A1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63B23BDD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47AF8326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332097D4" w14:textId="77777777" w:rsidTr="007F137B">
        <w:trPr>
          <w:trHeight w:val="113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96DD81B" w14:textId="1F10EC75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6086B10" w14:textId="642205E2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C0003D3" w14:textId="0848A3C5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4B9199DE" w14:textId="77777777" w:rsidR="009D4F4B" w:rsidRPr="00961B78" w:rsidRDefault="009D4F4B" w:rsidP="009D4F4B">
            <w:pPr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第十五章 湖沼及其地质作用</w:t>
            </w:r>
          </w:p>
          <w:p w14:paraId="2BC8B86F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第一节</w:t>
            </w: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  <w:r w:rsidRPr="00961B78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湖泊概述</w:t>
            </w:r>
          </w:p>
          <w:p w14:paraId="4E584B8C" w14:textId="77777777" w:rsidR="009D4F4B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 xml:space="preserve">第二节 </w:t>
            </w:r>
            <w:r w:rsidRPr="00961B78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湖泊的地质作用</w:t>
            </w:r>
          </w:p>
          <w:p w14:paraId="079FACA4" w14:textId="2C570FCE" w:rsidR="00D0227F" w:rsidRPr="00961B78" w:rsidRDefault="009D4F4B" w:rsidP="009D4F4B">
            <w:pPr>
              <w:ind w:firstLineChars="82" w:firstLine="148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第三节</w:t>
            </w:r>
            <w:r w:rsidRPr="00961B78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 xml:space="preserve"> </w:t>
            </w:r>
            <w:r w:rsidRPr="00961B78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沼泽及其地质作用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13AED424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350D2446" w14:textId="23182389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43557F0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1D7B691B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227BFF43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09FC67A3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51656EC0" w14:textId="77777777" w:rsidTr="007F137B">
        <w:trPr>
          <w:trHeight w:val="113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E4DDD32" w14:textId="06C0907C" w:rsidR="00D0227F" w:rsidRDefault="00D0227F" w:rsidP="00D0227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C2B8859" w14:textId="5019E4D5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D1ABF96" w14:textId="0C6C9E51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6349DB4" w14:textId="195F2F54" w:rsidR="00D0227F" w:rsidRPr="00961B78" w:rsidRDefault="009D4F4B" w:rsidP="009D4F4B">
            <w:pPr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课程小结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B92F5C7" w14:textId="2E391851" w:rsidR="00D0227F" w:rsidRPr="00A53D46" w:rsidRDefault="007F137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FEBC902" w14:textId="7017F983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38B12EB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096175E6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7AF4B8B1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195E4ABA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0227F" w:rsidRPr="00D9342D" w14:paraId="2CEB2458" w14:textId="77777777" w:rsidTr="007F137B">
        <w:trPr>
          <w:trHeight w:val="113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C6A6030" w14:textId="00FA0681" w:rsidR="00D0227F" w:rsidRDefault="00D0227F" w:rsidP="00D0227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7F8BD91" w14:textId="3E024239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C8D635A" w14:textId="77B35268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67296150" w14:textId="53EECAFA" w:rsidR="00D0227F" w:rsidRPr="00961B78" w:rsidRDefault="009D4F4B" w:rsidP="00D0227F">
            <w:pPr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总复习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987304D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1254C594" w14:textId="62CC0003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92C7CCE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1ABCD3F7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591C5823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2F6E1367" w14:textId="77777777" w:rsidR="00D0227F" w:rsidRPr="00A53D46" w:rsidRDefault="00D0227F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B299B" w:rsidRPr="00D9342D" w14:paraId="1B2FD0A2" w14:textId="77777777" w:rsidTr="007F137B">
        <w:trPr>
          <w:trHeight w:val="113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A04B37B" w14:textId="77777777" w:rsidR="005B299B" w:rsidRDefault="005B299B" w:rsidP="00D0227F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16661BB" w14:textId="77777777" w:rsidR="005B299B" w:rsidRDefault="005B299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FC019EC" w14:textId="77777777" w:rsidR="005B299B" w:rsidRDefault="005B299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14:paraId="67AF6E84" w14:textId="28126B7C" w:rsidR="005B299B" w:rsidRPr="00961B78" w:rsidRDefault="005B299B" w:rsidP="00D0227F">
            <w:pPr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961B78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期末考试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2F9A7D" w14:textId="77777777" w:rsidR="005B299B" w:rsidRPr="00A53D46" w:rsidRDefault="005B299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4D4693C3" w14:textId="77777777" w:rsidR="005B299B" w:rsidRDefault="005B299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79F7E54" w14:textId="77777777" w:rsidR="005B299B" w:rsidRPr="00A53D46" w:rsidRDefault="005B299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2CBE11DE" w14:textId="77777777" w:rsidR="005B299B" w:rsidRPr="00A53D46" w:rsidRDefault="005B299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12C031B7" w14:textId="77777777" w:rsidR="005B299B" w:rsidRPr="00A53D46" w:rsidRDefault="005B299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723FF891" w14:textId="6071FAEA" w:rsidR="005B299B" w:rsidRPr="00A53D46" w:rsidRDefault="005B299B" w:rsidP="00D0227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全校统一安排</w:t>
            </w:r>
          </w:p>
        </w:tc>
      </w:tr>
    </w:tbl>
    <w:p w14:paraId="046D8207" w14:textId="4B3586C0" w:rsidR="00B64CF6" w:rsidRDefault="00B64CF6" w:rsidP="00203B2E">
      <w:pPr>
        <w:rPr>
          <w:rFonts w:ascii="宋体" w:hAnsi="宋体"/>
        </w:rPr>
      </w:pPr>
    </w:p>
    <w:p w14:paraId="30AE1897" w14:textId="77777777" w:rsidR="00D0227F" w:rsidRDefault="00D0227F" w:rsidP="00D0227F">
      <w:pPr>
        <w:ind w:firstLineChars="50" w:firstLine="105"/>
      </w:pPr>
      <w:r>
        <w:rPr>
          <w:rFonts w:hint="eastAsia"/>
        </w:rPr>
        <w:t>注：</w:t>
      </w:r>
    </w:p>
    <w:p w14:paraId="21F22C7A" w14:textId="77777777" w:rsidR="00D0227F" w:rsidRDefault="00D0227F" w:rsidP="00D0227F">
      <w:pPr>
        <w:numPr>
          <w:ilvl w:val="0"/>
          <w:numId w:val="2"/>
        </w:numPr>
      </w:pPr>
      <w:r>
        <w:rPr>
          <w:rFonts w:hint="eastAsia"/>
        </w:rPr>
        <w:t>课内总学时数为</w:t>
      </w:r>
      <w:r>
        <w:rPr>
          <w:rFonts w:hint="eastAsia"/>
        </w:rPr>
        <w:t>48</w:t>
      </w:r>
      <w:r>
        <w:rPr>
          <w:rFonts w:hint="eastAsia"/>
        </w:rPr>
        <w:t>学时，其中课堂授课学时数为</w:t>
      </w:r>
      <w:r>
        <w:rPr>
          <w:rFonts w:hint="eastAsia"/>
        </w:rPr>
        <w:t>40</w:t>
      </w:r>
      <w:r>
        <w:rPr>
          <w:rFonts w:hint="eastAsia"/>
        </w:rPr>
        <w:t>，实验课学时数为</w:t>
      </w:r>
      <w:r>
        <w:rPr>
          <w:rFonts w:hint="eastAsia"/>
        </w:rPr>
        <w:t>8</w:t>
      </w:r>
      <w:r>
        <w:rPr>
          <w:rFonts w:hint="eastAsia"/>
        </w:rPr>
        <w:t>。</w:t>
      </w:r>
    </w:p>
    <w:p w14:paraId="62A11311" w14:textId="0A74072C" w:rsidR="00D0227F" w:rsidRDefault="00D0227F" w:rsidP="00D0227F">
      <w:pPr>
        <w:numPr>
          <w:ilvl w:val="0"/>
          <w:numId w:val="2"/>
        </w:numPr>
      </w:pPr>
      <w:r>
        <w:rPr>
          <w:rFonts w:hint="eastAsia"/>
        </w:rPr>
        <w:t>室内实验课分班进行，共四次，占课堂</w:t>
      </w:r>
      <w:r>
        <w:rPr>
          <w:rFonts w:hint="eastAsia"/>
        </w:rPr>
        <w:t>8</w:t>
      </w:r>
      <w:r>
        <w:rPr>
          <w:rFonts w:hint="eastAsia"/>
        </w:rPr>
        <w:t>学时数。因实验室空间有限，需利用课余时间安排上课，具体时间见实验课表。</w:t>
      </w:r>
    </w:p>
    <w:p w14:paraId="68391F80" w14:textId="3198E24D" w:rsidR="002F667B" w:rsidRDefault="002F667B" w:rsidP="002F667B">
      <w:pPr>
        <w:numPr>
          <w:ilvl w:val="0"/>
          <w:numId w:val="2"/>
        </w:numPr>
      </w:pPr>
      <w:r>
        <w:rPr>
          <w:rFonts w:hint="eastAsia"/>
        </w:rPr>
        <w:t>考试</w:t>
      </w:r>
      <w:r>
        <w:t>时间与其</w:t>
      </w:r>
      <w:r w:rsidR="007C6593">
        <w:rPr>
          <w:rFonts w:hint="eastAsia"/>
        </w:rPr>
        <w:t>它</w:t>
      </w:r>
      <w:r>
        <w:t>专业</w:t>
      </w:r>
      <w:r>
        <w:rPr>
          <w:rFonts w:hint="eastAsia"/>
        </w:rPr>
        <w:t>《普通</w:t>
      </w:r>
      <w:r>
        <w:t>地质学</w:t>
      </w:r>
      <w:r>
        <w:rPr>
          <w:rFonts w:hint="eastAsia"/>
        </w:rPr>
        <w:t>》</w:t>
      </w:r>
      <w:r>
        <w:t>同时进行，试卷</w:t>
      </w:r>
      <w:r>
        <w:rPr>
          <w:rFonts w:hint="eastAsia"/>
        </w:rPr>
        <w:t>统一</w:t>
      </w:r>
      <w:r>
        <w:t>命题，</w:t>
      </w:r>
      <w:r>
        <w:rPr>
          <w:rFonts w:hint="eastAsia"/>
        </w:rPr>
        <w:t>流水批改</w:t>
      </w:r>
      <w:r>
        <w:t>。</w:t>
      </w:r>
    </w:p>
    <w:p w14:paraId="5F7F4605" w14:textId="77777777" w:rsidR="00D0227F" w:rsidRPr="00D0227F" w:rsidRDefault="00D0227F" w:rsidP="00203B2E">
      <w:pPr>
        <w:rPr>
          <w:rFonts w:ascii="宋体" w:hAnsi="宋体"/>
        </w:rPr>
      </w:pPr>
    </w:p>
    <w:sectPr w:rsidR="00D0227F" w:rsidRPr="00D0227F" w:rsidSect="004E1200">
      <w:footerReference w:type="default" r:id="rId8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49B9C" w14:textId="77777777" w:rsidR="00335162" w:rsidRDefault="00335162" w:rsidP="00F22125">
      <w:r>
        <w:separator/>
      </w:r>
    </w:p>
  </w:endnote>
  <w:endnote w:type="continuationSeparator" w:id="0">
    <w:p w14:paraId="15C6E44B" w14:textId="77777777" w:rsidR="00335162" w:rsidRDefault="00335162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56CBD" w14:textId="77777777" w:rsidR="00617AE9" w:rsidRDefault="00617AE9" w:rsidP="00617AE9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4248E" w14:textId="77777777" w:rsidR="00617AE9" w:rsidRPr="004E1200" w:rsidRDefault="00617AE9">
    <w:pPr>
      <w:pStyle w:val="a8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B54EA2" w:rsidRPr="00B54EA2">
      <w:rPr>
        <w:rFonts w:eastAsia="仿宋"/>
        <w:noProof/>
        <w:sz w:val="21"/>
        <w:szCs w:val="21"/>
        <w:lang w:val="zh-CN"/>
      </w:rPr>
      <w:t>2</w:t>
    </w:r>
    <w:r w:rsidRPr="004E1200">
      <w:rPr>
        <w:rFonts w:eastAsia="仿宋"/>
        <w:sz w:val="21"/>
        <w:szCs w:val="21"/>
      </w:rPr>
      <w:fldChar w:fldCharType="end"/>
    </w:r>
  </w:p>
  <w:p w14:paraId="367B2312" w14:textId="77777777" w:rsidR="00617AE9" w:rsidRDefault="00617A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41940" w14:textId="77777777" w:rsidR="00335162" w:rsidRDefault="00335162" w:rsidP="00F22125">
      <w:r>
        <w:separator/>
      </w:r>
    </w:p>
  </w:footnote>
  <w:footnote w:type="continuationSeparator" w:id="0">
    <w:p w14:paraId="5360897E" w14:textId="77777777" w:rsidR="00335162" w:rsidRDefault="00335162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30A0C"/>
    <w:multiLevelType w:val="hybridMultilevel"/>
    <w:tmpl w:val="1B06075C"/>
    <w:lvl w:ilvl="0" w:tplc="3DCE7C90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AE"/>
    <w:rsid w:val="000A7DF6"/>
    <w:rsid w:val="000D104E"/>
    <w:rsid w:val="001044AE"/>
    <w:rsid w:val="001713EA"/>
    <w:rsid w:val="0017494D"/>
    <w:rsid w:val="001913D5"/>
    <w:rsid w:val="001F1F04"/>
    <w:rsid w:val="001F58CC"/>
    <w:rsid w:val="001F7A65"/>
    <w:rsid w:val="00203B2E"/>
    <w:rsid w:val="002059CE"/>
    <w:rsid w:val="00272D2E"/>
    <w:rsid w:val="002A7233"/>
    <w:rsid w:val="002D246D"/>
    <w:rsid w:val="002F2CBE"/>
    <w:rsid w:val="002F667B"/>
    <w:rsid w:val="00335162"/>
    <w:rsid w:val="00342F67"/>
    <w:rsid w:val="00415238"/>
    <w:rsid w:val="00444DD3"/>
    <w:rsid w:val="004862BD"/>
    <w:rsid w:val="004C7ED0"/>
    <w:rsid w:val="004D33F6"/>
    <w:rsid w:val="004E1200"/>
    <w:rsid w:val="004F1551"/>
    <w:rsid w:val="004F461E"/>
    <w:rsid w:val="004F51B8"/>
    <w:rsid w:val="0050052B"/>
    <w:rsid w:val="00510C47"/>
    <w:rsid w:val="005247DA"/>
    <w:rsid w:val="0054515C"/>
    <w:rsid w:val="005758C8"/>
    <w:rsid w:val="00593F67"/>
    <w:rsid w:val="005943AF"/>
    <w:rsid w:val="005B299B"/>
    <w:rsid w:val="005B3930"/>
    <w:rsid w:val="005B4C31"/>
    <w:rsid w:val="005E07B5"/>
    <w:rsid w:val="00617AE9"/>
    <w:rsid w:val="006A6598"/>
    <w:rsid w:val="006B63D3"/>
    <w:rsid w:val="00731E25"/>
    <w:rsid w:val="00770A47"/>
    <w:rsid w:val="007C5BDC"/>
    <w:rsid w:val="007C6593"/>
    <w:rsid w:val="007F137B"/>
    <w:rsid w:val="007F6F83"/>
    <w:rsid w:val="00857BED"/>
    <w:rsid w:val="00860785"/>
    <w:rsid w:val="008D19E2"/>
    <w:rsid w:val="00961B78"/>
    <w:rsid w:val="009702F2"/>
    <w:rsid w:val="00984076"/>
    <w:rsid w:val="009D4F4B"/>
    <w:rsid w:val="009D5AA5"/>
    <w:rsid w:val="009E0985"/>
    <w:rsid w:val="00A135F1"/>
    <w:rsid w:val="00A416EF"/>
    <w:rsid w:val="00A51494"/>
    <w:rsid w:val="00A53D46"/>
    <w:rsid w:val="00AA140B"/>
    <w:rsid w:val="00AB3906"/>
    <w:rsid w:val="00B26B41"/>
    <w:rsid w:val="00B54EA2"/>
    <w:rsid w:val="00B64CF6"/>
    <w:rsid w:val="00B67B82"/>
    <w:rsid w:val="00B91AB4"/>
    <w:rsid w:val="00B939F0"/>
    <w:rsid w:val="00BE2F20"/>
    <w:rsid w:val="00BE434E"/>
    <w:rsid w:val="00C12514"/>
    <w:rsid w:val="00C91A7F"/>
    <w:rsid w:val="00CA6774"/>
    <w:rsid w:val="00CF6C9D"/>
    <w:rsid w:val="00D0227F"/>
    <w:rsid w:val="00D13026"/>
    <w:rsid w:val="00D44300"/>
    <w:rsid w:val="00D6286B"/>
    <w:rsid w:val="00D9342D"/>
    <w:rsid w:val="00E07D3F"/>
    <w:rsid w:val="00E12C0B"/>
    <w:rsid w:val="00EB7DE4"/>
    <w:rsid w:val="00F22125"/>
    <w:rsid w:val="00F22944"/>
    <w:rsid w:val="00F527F0"/>
    <w:rsid w:val="00F556D7"/>
    <w:rsid w:val="00F61700"/>
    <w:rsid w:val="00FD1458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9BAA48"/>
  <w15:docId w15:val="{AE1CB552-3ACA-437C-9340-D60AEA7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F2212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F22125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D5A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1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269</Words>
  <Characters>1535</Characters>
  <Application>Microsoft Office Word</Application>
  <DocSecurity>0</DocSecurity>
  <Lines>12</Lines>
  <Paragraphs>3</Paragraphs>
  <ScaleCrop>false</ScaleCrop>
  <Company>Sdjuk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creator>Juk</dc:creator>
  <cp:lastModifiedBy>Allen</cp:lastModifiedBy>
  <cp:revision>23</cp:revision>
  <cp:lastPrinted>2005-09-12T01:26:00Z</cp:lastPrinted>
  <dcterms:created xsi:type="dcterms:W3CDTF">2020-09-02T04:12:00Z</dcterms:created>
  <dcterms:modified xsi:type="dcterms:W3CDTF">2020-09-16T01:19:00Z</dcterms:modified>
</cp:coreProperties>
</file>