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附件I</w:t>
      </w:r>
      <w:r>
        <w:rPr>
          <w:rFonts w:hint="eastAsia" w:asciiTheme="minorEastAsia" w:hAnsiTheme="minorEastAsia" w:cstheme="minorEastAsia"/>
          <w:sz w:val="28"/>
          <w:szCs w:val="28"/>
          <w:lang w:val="en-US" w:eastAsia="zh-CN"/>
        </w:rPr>
        <w:t>V</w:t>
      </w:r>
      <w:r>
        <w:rPr>
          <w:rFonts w:hint="eastAsia" w:asciiTheme="minorEastAsia" w:hAnsiTheme="minorEastAsia" w:eastAsiaTheme="minorEastAsia" w:cstheme="minorEastAsia"/>
          <w:sz w:val="28"/>
          <w:szCs w:val="28"/>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Theme="minorEastAsia" w:hAnsiTheme="minorEastAsia" w:eastAsiaTheme="minorEastAsia" w:cstheme="minorEastAsia"/>
          <w:b/>
          <w:bCs/>
          <w:sz w:val="28"/>
          <w:szCs w:val="28"/>
          <w:lang w:val="en-US" w:eastAsia="zh-CN"/>
        </w:rPr>
      </w:pPr>
      <w:bookmarkStart w:id="0" w:name="_GoBack"/>
      <w:bookmarkEnd w:id="0"/>
      <w:r>
        <w:rPr>
          <w:rFonts w:hint="eastAsia" w:asciiTheme="minorEastAsia" w:hAnsiTheme="minorEastAsia" w:cstheme="minorEastAsia"/>
          <w:b/>
          <w:bCs/>
          <w:sz w:val="28"/>
          <w:szCs w:val="28"/>
          <w:lang w:val="en-US" w:eastAsia="zh-CN"/>
        </w:rPr>
        <w:t>关于举办</w:t>
      </w:r>
      <w:r>
        <w:rPr>
          <w:rFonts w:hint="eastAsia" w:asciiTheme="minorEastAsia" w:hAnsiTheme="minorEastAsia" w:eastAsiaTheme="minorEastAsia" w:cstheme="minorEastAsia"/>
          <w:b/>
          <w:bCs/>
          <w:sz w:val="28"/>
          <w:szCs w:val="28"/>
          <w:lang w:val="en-US" w:eastAsia="zh-CN"/>
        </w:rPr>
        <w:t>2020年中国石油大学（北京）AAPG-IBA校内选拔赛</w:t>
      </w:r>
      <w:r>
        <w:rPr>
          <w:rFonts w:hint="eastAsia" w:asciiTheme="minorEastAsia" w:hAnsiTheme="minorEastAsia" w:cstheme="minorEastAsia"/>
          <w:b/>
          <w:bCs/>
          <w:sz w:val="28"/>
          <w:szCs w:val="28"/>
          <w:lang w:val="en-US" w:eastAsia="zh-CN"/>
        </w:rPr>
        <w:t>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8"/>
          <w:szCs w:val="28"/>
        </w:rPr>
      </w:pPr>
      <w:r>
        <w:rPr>
          <w:rStyle w:val="7"/>
          <w:rFonts w:hint="eastAsia" w:asciiTheme="minorEastAsia" w:hAnsiTheme="minorEastAsia" w:eastAsiaTheme="minorEastAsia" w:cstheme="minorEastAsia"/>
          <w:b w:val="0"/>
          <w:bCs/>
          <w:sz w:val="28"/>
          <w:szCs w:val="28"/>
        </w:rPr>
        <w:t>为贯彻落实《中国石油大学（北京）大学生科技创新行动计划》（中石大京校〔2005〕38号）文件精神，提升研究生学术水平和实践能力，选拔优秀人才代表中国石油大学（北京）参加2021年度亚太及全球AAPG-IBA比赛，现组织开展2020年中国石油大学（北京）AAPG-IBA校内选拔赛，具体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rPr>
          <w:sz w:val="28"/>
          <w:szCs w:val="28"/>
        </w:rPr>
      </w:pPr>
    </w:p>
    <w:p>
      <w:pPr>
        <w:pStyle w:val="2"/>
        <w:bidi w:val="0"/>
      </w:pPr>
      <w:r>
        <w:t>1.大赛简介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AAPG-IBA（Imperial Barrel Award）竞赛是美国石油地质家协会组织的大学研究生小组之间一年一度的有关油气前景、勘探评价的学术竞赛。中国石油大学（北京）AAPG-IBA石大选拔赛由中国石油大学（北京）AAPG学生分会承办。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bidi w:val="0"/>
      </w:pPr>
      <w:r>
        <w:t>2.选拔标准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bidi w:val="0"/>
      </w:pPr>
      <w:r>
        <w:t>构造方向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能熟练使用LANDMARK/GEOFRAME/SMT三者之一进行相关工作，包括建立工区，编辑格式，加载数据，地层断层解释（要求三维闭合），成构造图（z-map，cps-3或双狐均可）等。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能进行构造演化分析相关工作。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能够恢复剥蚀量，做古构造图。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Theme="minorEastAsia" w:hAnsiTheme="minorEastAsia" w:eastAsiaTheme="minorEastAsia" w:cstheme="minorEastAsia"/>
          <w:sz w:val="28"/>
          <w:szCs w:val="28"/>
        </w:rPr>
        <w:t>4. 有较好的外文文献资料检索能力，并能够熟练阅读文献，了解研究区基本的石油地质概况。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bidi w:val="0"/>
      </w:pPr>
      <w:r>
        <w:t>沉积方向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能够熟练进行单井、连井的地层划分对比，合成记录标定。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能够熟练进行单井、连井的沉积相分析，属性分析（包括各类属性切片、相干体等）。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除此之外，满足以下条件之一者，优先考虑。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（1）能够熟练掌握波形地震相分析、三维可视化分析、分频雕刻等砂体雕刻技术；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（2）能够熟练进行地震储层反演；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（3）能够熟练进行地震沉积学研究，掌握其核心技术（如频谱分析、-90°相位转换、地层切片）。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有较好的外文文献资料检索能力，并能够熟练阅读文献，了解研究区基本的石油地质概况。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bidi w:val="0"/>
      </w:pPr>
      <w:r>
        <w:t>成藏方向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能够利用掌握的单井、地震资料结合前人研究成果划分生储盖组合。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能够熟练使用PetroMod/BasinMod/Trinity三者之一进行烃源岩、储层（1D/2D/3D）的模拟及分析。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能够使用油气源对比方法确定研究区油气来源。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有较好的外文文献资料检索能力，并能够熟练阅读文献，了解研究区基本的石油地质概况。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pPr>
        <w:pStyle w:val="3"/>
        <w:bidi w:val="0"/>
      </w:pPr>
      <w:r>
        <w:t>评价方向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通过模拟对研究区油气成藏聚集的烃源岩、储层及封盖条件等地质因素进行综合评价，做出风险评估。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根据盆地模拟及相关前人研究成果，利用统计法、类比法等方法对研究区的油气资源做出合理的评价。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有较好的外文文献资料检索能力，并能够熟练阅读文献，了解研究区基本的石油地质概况。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pPr>
    </w:p>
    <w:p>
      <w:pPr>
        <w:pStyle w:val="2"/>
        <w:bidi w:val="0"/>
      </w:pPr>
      <w:r>
        <w:t>3.报名方式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rPr>
          <w:rFonts w:hint="eastAsia" w:asciiTheme="minorEastAsia" w:hAnsiTheme="minorEastAsia" w:eastAsiaTheme="minorEastAsia" w:cstheme="minorEastAsia"/>
          <w:b w:val="0"/>
          <w:bCs/>
          <w:sz w:val="28"/>
          <w:szCs w:val="28"/>
        </w:rPr>
      </w:pPr>
      <w:r>
        <w:rPr>
          <w:rStyle w:val="7"/>
          <w:rFonts w:hint="eastAsia" w:asciiTheme="minorEastAsia" w:hAnsiTheme="minorEastAsia" w:eastAsiaTheme="minorEastAsia" w:cstheme="minorEastAsia"/>
          <w:b w:val="0"/>
          <w:bCs/>
          <w:sz w:val="28"/>
          <w:szCs w:val="28"/>
        </w:rPr>
        <w:t>两人组队报名或个人单独报名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rPr>
          <w:rFonts w:hint="eastAsia" w:asciiTheme="minorEastAsia" w:hAnsiTheme="minorEastAsia" w:eastAsiaTheme="minorEastAsia" w:cstheme="minorEastAsia"/>
          <w:b w:val="0"/>
          <w:bCs/>
          <w:sz w:val="28"/>
          <w:szCs w:val="28"/>
        </w:rPr>
      </w:pPr>
      <w:r>
        <w:rPr>
          <w:rStyle w:val="7"/>
          <w:rFonts w:hint="eastAsia" w:asciiTheme="minorEastAsia" w:hAnsiTheme="minorEastAsia" w:eastAsiaTheme="minorEastAsia" w:cstheme="minorEastAsia"/>
          <w:b w:val="0"/>
          <w:bCs/>
          <w:sz w:val="28"/>
          <w:szCs w:val="28"/>
        </w:rPr>
        <w:t>两人组队形式是沉积和构造方向2人组队或成藏和评价方向2人组队。单独报名者在沉积、构造、成藏和评价四个方向中选择一个方向报名即可。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rPr>
          <w:rFonts w:hint="eastAsia" w:asciiTheme="minorEastAsia" w:hAnsiTheme="minorEastAsia" w:eastAsiaTheme="minorEastAsia" w:cstheme="minorEastAsia"/>
          <w:b/>
          <w:bCs w:val="0"/>
          <w:sz w:val="28"/>
          <w:szCs w:val="28"/>
        </w:rPr>
      </w:pPr>
      <w:r>
        <w:rPr>
          <w:rStyle w:val="7"/>
          <w:rFonts w:hint="eastAsia" w:asciiTheme="minorEastAsia" w:hAnsiTheme="minorEastAsia" w:eastAsiaTheme="minorEastAsia" w:cstheme="minorEastAsia"/>
          <w:b/>
          <w:bCs w:val="0"/>
          <w:color w:val="A21318"/>
          <w:sz w:val="28"/>
          <w:szCs w:val="28"/>
        </w:rPr>
        <w:t>报名同学请于2020年11月1日12:00之前将报名表（点击阅读原文查看附件）发至邮箱AAPG_sixteen@163.com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rPr>
          <w:rFonts w:hint="eastAsia" w:asciiTheme="minorEastAsia" w:hAnsiTheme="minorEastAsia" w:eastAsiaTheme="minorEastAsia" w:cstheme="minorEastAsia"/>
          <w:b/>
          <w:bCs w:val="0"/>
          <w:sz w:val="28"/>
          <w:szCs w:val="28"/>
        </w:rPr>
      </w:pPr>
      <w:r>
        <w:rPr>
          <w:rStyle w:val="7"/>
          <w:rFonts w:hint="eastAsia" w:asciiTheme="minorEastAsia" w:hAnsiTheme="minorEastAsia" w:eastAsiaTheme="minorEastAsia" w:cstheme="minorEastAsia"/>
          <w:b w:val="0"/>
          <w:bCs/>
          <w:sz w:val="28"/>
          <w:szCs w:val="28"/>
        </w:rPr>
        <w:t>试题公布请加入QQ群：</w:t>
      </w:r>
      <w:r>
        <w:rPr>
          <w:rStyle w:val="7"/>
          <w:rFonts w:hint="eastAsia" w:asciiTheme="minorEastAsia" w:hAnsiTheme="minorEastAsia" w:eastAsiaTheme="minorEastAsia" w:cstheme="minorEastAsia"/>
          <w:b/>
          <w:bCs w:val="0"/>
          <w:sz w:val="28"/>
          <w:szCs w:val="28"/>
        </w:rPr>
        <w:t>1160850102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left"/>
        <w:rPr>
          <w:rFonts w:hint="eastAsia" w:asciiTheme="minorEastAsia" w:hAnsiTheme="minorEastAsia" w:eastAsiaTheme="minorEastAsia" w:cstheme="minorEastAsia"/>
          <w:b w:val="0"/>
          <w:bCs/>
          <w:sz w:val="28"/>
          <w:szCs w:val="28"/>
        </w:rPr>
      </w:pPr>
      <w:r>
        <w:rPr>
          <w:rStyle w:val="7"/>
          <w:rFonts w:hint="eastAsia" w:asciiTheme="minorEastAsia" w:hAnsiTheme="minorEastAsia" w:eastAsiaTheme="minorEastAsia" w:cstheme="minorEastAsia"/>
          <w:b w:val="0"/>
          <w:bCs/>
          <w:sz w:val="28"/>
          <w:szCs w:val="28"/>
        </w:rPr>
        <w:t>联系人：曹同学 18801012190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b w:val="0"/>
          <w:bCs/>
          <w:sz w:val="28"/>
          <w:szCs w:val="28"/>
        </w:rPr>
      </w:pPr>
      <w:r>
        <w:rPr>
          <w:rStyle w:val="7"/>
          <w:rFonts w:hint="eastAsia" w:asciiTheme="minorEastAsia" w:hAnsiTheme="minorEastAsia" w:eastAsiaTheme="minorEastAsia" w:cstheme="minorEastAsia"/>
          <w:b w:val="0"/>
          <w:bCs/>
          <w:sz w:val="28"/>
          <w:szCs w:val="28"/>
        </w:rPr>
        <w:t>     王同学 18801011732</w:t>
      </w:r>
    </w:p>
    <w:p>
      <w:pPr>
        <w:pStyle w:val="2"/>
        <w:bidi w:val="0"/>
        <w:rPr>
          <w:rFonts w:hint="eastAsia"/>
        </w:rPr>
      </w:pPr>
      <w:r>
        <w:rPr>
          <w:rFonts w:hint="eastAsia"/>
        </w:rPr>
        <w:t>4.比赛安排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rPr>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中国石油大学（北京）AAPG-IBA选拔赛分为初赛和答辩两个部分。具体安排如下：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初赛试题分为沉积和构造、成藏和评价两部分；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报名结束后一天内公布试题，参赛者利用三周的时间准备试题，形成英文文字报告和英文ppt；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11月下旬组织答辩会，参赛者对各自方向所做内容用英文进行答辩，由竞赛评审委员会依据答辩结果，选拔出各方向优秀人才。</w:t>
      </w:r>
    </w:p>
    <w:p>
      <w:pPr>
        <w:pStyle w:val="3"/>
        <w:bidi w:val="0"/>
      </w:pPr>
      <w:r>
        <w:t>各阶段比赛日程安排如下：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3" w:firstLineChars="300"/>
        <w:jc w:val="left"/>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2020年11月1日12:00之前</w:t>
      </w:r>
      <w:r>
        <w:rPr>
          <w:rStyle w:val="7"/>
          <w:rFonts w:hint="eastAsia" w:asciiTheme="minorEastAsia" w:hAnsiTheme="minorEastAsia" w:cstheme="minorEastAsia"/>
          <w:sz w:val="28"/>
          <w:szCs w:val="28"/>
          <w:lang w:val="en-US" w:eastAsia="zh-CN"/>
        </w:rPr>
        <w:t xml:space="preserve">   </w:t>
      </w:r>
      <w:r>
        <w:rPr>
          <w:rStyle w:val="7"/>
          <w:rFonts w:hint="eastAsia" w:asciiTheme="minorEastAsia" w:hAnsiTheme="minorEastAsia" w:eastAsiaTheme="minorEastAsia" w:cstheme="minorEastAsia"/>
          <w:sz w:val="28"/>
          <w:szCs w:val="28"/>
        </w:rPr>
        <w:t>校内报名时间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3" w:firstLineChars="300"/>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2020年11月2日</w:t>
      </w:r>
      <w:r>
        <w:rPr>
          <w:rStyle w:val="7"/>
          <w:rFonts w:hint="eastAsia" w:asciiTheme="minorEastAsia" w:hAnsiTheme="minorEastAsia" w:cstheme="minorEastAsia"/>
          <w:sz w:val="28"/>
          <w:szCs w:val="28"/>
          <w:lang w:val="en-US" w:eastAsia="zh-CN"/>
        </w:rPr>
        <w:t xml:space="preserve">              </w:t>
      </w:r>
      <w:r>
        <w:rPr>
          <w:rStyle w:val="7"/>
          <w:rFonts w:hint="eastAsia" w:asciiTheme="minorEastAsia" w:hAnsiTheme="minorEastAsia" w:eastAsiaTheme="minorEastAsia" w:cstheme="minorEastAsia"/>
          <w:sz w:val="28"/>
          <w:szCs w:val="28"/>
        </w:rPr>
        <w:t>试题公布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3" w:firstLineChars="300"/>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2020年11月26日</w:t>
      </w:r>
      <w:r>
        <w:rPr>
          <w:rStyle w:val="7"/>
          <w:rFonts w:hint="eastAsia" w:asciiTheme="minorEastAsia" w:hAnsiTheme="minorEastAsia" w:cstheme="minorEastAsia"/>
          <w:sz w:val="28"/>
          <w:szCs w:val="28"/>
          <w:lang w:val="en-US" w:eastAsia="zh-CN"/>
        </w:rPr>
        <w:t xml:space="preserve">              </w:t>
      </w:r>
      <w:r>
        <w:rPr>
          <w:rStyle w:val="7"/>
          <w:rFonts w:hint="eastAsia" w:asciiTheme="minorEastAsia" w:hAnsiTheme="minorEastAsia" w:eastAsiaTheme="minorEastAsia" w:cstheme="minorEastAsia"/>
          <w:sz w:val="28"/>
          <w:szCs w:val="28"/>
        </w:rPr>
        <w:t>评审答辩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bidi w:val="0"/>
      </w:pPr>
      <w:r>
        <w:t>5.奖项设置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在沉积、构造、成藏和评价四个方向总共评选个人单项奖，奖项设置如下：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一等奖  4名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二等奖  4名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三等奖  8名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bidi w:val="0"/>
      </w:pPr>
      <w:r>
        <w:t>6.主办与承办单位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主办单位：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共青团中国石油大学（北京）</w:t>
      </w:r>
      <w:r>
        <w:rPr>
          <w:rFonts w:hint="eastAsia" w:asciiTheme="minorEastAsia" w:hAnsiTheme="minorEastAsia" w:eastAsiaTheme="minorEastAsia" w:cstheme="minorEastAsia"/>
          <w:sz w:val="28"/>
          <w:szCs w:val="28"/>
          <w:lang w:val="en-US" w:eastAsia="zh-CN"/>
        </w:rPr>
        <w:t>创新创业协会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共青团中国石油大学（北京）地球科学学院委员会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承办单位：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中国石油大学（北京）AAPG学生分会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t>此通知解释权在中国石油大学（北京）AAPG学生分会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Theme="minorEastAsia" w:hAnsiTheme="minorEastAsia" w:eastAsiaTheme="minorEastAsia" w:cstheme="minorEastAsia"/>
          <w:sz w:val="28"/>
          <w:szCs w:val="28"/>
        </w:rPr>
        <w:t>2020年10月26日</w:t>
      </w:r>
    </w:p>
    <w:p>
      <w:pPr>
        <w:rPr>
          <w:rFonts w:hint="eastAsia"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70703"/>
    <w:rsid w:val="1BA47741"/>
    <w:rsid w:val="4FCC4566"/>
    <w:rsid w:val="6D370703"/>
    <w:rsid w:val="7606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2020-10-30T15:51:00Z</dcterms:created>
  <dc:creator>我爱伽蓝雨</dc:creator>
  <cp:lastModifiedBy>叶树冠</cp:lastModifiedBy>
  <dcterms:modified xsi:type="dcterms:W3CDTF">2020-10-31T01:47:40Z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