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361" w:rsidRDefault="009B55A6">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中国石油大学（北京）</w:t>
      </w:r>
    </w:p>
    <w:p w:rsidR="00B47361" w:rsidRPr="00190270" w:rsidRDefault="009B55A6" w:rsidP="00190270">
      <w:pPr>
        <w:adjustRightInd w:val="0"/>
        <w:snapToGrid w:val="0"/>
        <w:spacing w:line="240" w:lineRule="atLeast"/>
        <w:jc w:val="center"/>
        <w:rPr>
          <w:rFonts w:ascii="黑体" w:eastAsia="黑体" w:hAnsi="黑体" w:hint="eastAsia"/>
          <w:bCs/>
          <w:sz w:val="32"/>
          <w:szCs w:val="32"/>
        </w:rPr>
      </w:pPr>
      <w:r>
        <w:rPr>
          <w:rFonts w:ascii="黑体" w:eastAsia="黑体" w:hAnsi="黑体" w:hint="eastAsia"/>
          <w:bCs/>
          <w:sz w:val="32"/>
          <w:szCs w:val="32"/>
        </w:rPr>
        <w:t>2021年克拉玛依校区硕士研究生招生培养说明</w:t>
      </w:r>
    </w:p>
    <w:p w:rsidR="00190270" w:rsidRDefault="00190270" w:rsidP="00392CA2">
      <w:pPr>
        <w:adjustRightInd w:val="0"/>
        <w:snapToGrid w:val="0"/>
        <w:spacing w:line="312" w:lineRule="auto"/>
        <w:ind w:firstLineChars="200" w:firstLine="560"/>
        <w:rPr>
          <w:rFonts w:ascii="仿宋" w:eastAsia="仿宋" w:hAnsi="仿宋"/>
          <w:bCs/>
          <w:sz w:val="28"/>
          <w:szCs w:val="28"/>
        </w:rPr>
      </w:pPr>
    </w:p>
    <w:p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克拉玛依校区（以下简称“校区”）硕士研究生是指报考我校的考生进入复试环节后自主选择报考</w:t>
      </w:r>
      <w:r w:rsidRPr="00B80AAD">
        <w:rPr>
          <w:rFonts w:ascii="仿宋" w:eastAsia="仿宋" w:hAnsi="仿宋" w:hint="eastAsia"/>
          <w:b/>
          <w:bCs/>
          <w:sz w:val="28"/>
          <w:szCs w:val="28"/>
        </w:rPr>
        <w:t>校区</w:t>
      </w:r>
      <w:r>
        <w:rPr>
          <w:rFonts w:ascii="仿宋" w:eastAsia="仿宋" w:hAnsi="仿宋" w:hint="eastAsia"/>
          <w:bCs/>
          <w:sz w:val="28"/>
          <w:szCs w:val="28"/>
        </w:rPr>
        <w:t>导师（名单见各学院），经复试合格后，被录取的硕士研究生。校区招收的硕士研究生招生录取、培养、毕业和学位授予等与校本部保持同一标准，统一在校本</w:t>
      </w:r>
      <w:proofErr w:type="gramStart"/>
      <w:r>
        <w:rPr>
          <w:rFonts w:ascii="仿宋" w:eastAsia="仿宋" w:hAnsi="仿宋" w:hint="eastAsia"/>
          <w:bCs/>
          <w:sz w:val="28"/>
          <w:szCs w:val="28"/>
        </w:rPr>
        <w:t>部注册</w:t>
      </w:r>
      <w:proofErr w:type="gramEnd"/>
      <w:r>
        <w:rPr>
          <w:rFonts w:ascii="仿宋" w:eastAsia="仿宋" w:hAnsi="仿宋" w:hint="eastAsia"/>
          <w:bCs/>
          <w:sz w:val="28"/>
          <w:szCs w:val="28"/>
        </w:rPr>
        <w:t>学籍</w:t>
      </w:r>
      <w:r>
        <w:rPr>
          <w:rFonts w:ascii="仿宋" w:eastAsia="仿宋" w:hAnsi="仿宋"/>
          <w:bCs/>
          <w:sz w:val="28"/>
          <w:szCs w:val="28"/>
        </w:rPr>
        <w:t>。</w:t>
      </w:r>
    </w:p>
    <w:p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招生</w:t>
      </w:r>
      <w:r>
        <w:rPr>
          <w:rFonts w:ascii="仿宋" w:eastAsia="仿宋" w:hAnsi="仿宋" w:hint="eastAsia"/>
          <w:bCs/>
          <w:sz w:val="28"/>
          <w:szCs w:val="28"/>
        </w:rPr>
        <w:t>录取</w:t>
      </w:r>
    </w:p>
    <w:p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校区</w:t>
      </w:r>
      <w:r>
        <w:rPr>
          <w:rFonts w:ascii="仿宋" w:eastAsia="仿宋" w:hAnsi="仿宋" w:hint="eastAsia"/>
          <w:bCs/>
          <w:sz w:val="28"/>
          <w:szCs w:val="28"/>
        </w:rPr>
        <w:t>按照学校和校本部相关学院的复试工作方案要求组织开展复试录取工作。</w:t>
      </w:r>
    </w:p>
    <w:p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2</w:t>
      </w:r>
      <w:r>
        <w:rPr>
          <w:rFonts w:ascii="仿宋" w:eastAsia="仿宋" w:hAnsi="仿宋"/>
          <w:bCs/>
          <w:sz w:val="28"/>
          <w:szCs w:val="28"/>
        </w:rPr>
        <w:t>.课程学习</w:t>
      </w:r>
    </w:p>
    <w:p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校区招收的硕士研究生第一学年在校本部报到，按照导师制定的培养计划进行课程学习；在校本部课程学习阶段，按导师归属划入校本部相关学院管理。</w:t>
      </w:r>
    </w:p>
    <w:p w:rsidR="00475BD9" w:rsidRPr="00EB4FF3" w:rsidRDefault="00584CC3" w:rsidP="00190270">
      <w:pPr>
        <w:adjustRightInd w:val="0"/>
        <w:snapToGrid w:val="0"/>
        <w:spacing w:line="288" w:lineRule="auto"/>
        <w:ind w:firstLineChars="200" w:firstLine="560"/>
        <w:rPr>
          <w:rFonts w:ascii="仿宋" w:eastAsia="仿宋" w:hAnsi="仿宋"/>
          <w:bCs/>
          <w:sz w:val="28"/>
          <w:szCs w:val="28"/>
        </w:rPr>
      </w:pPr>
      <w:r w:rsidRPr="00EB4FF3">
        <w:rPr>
          <w:rFonts w:ascii="仿宋" w:eastAsia="仿宋" w:hAnsi="仿宋"/>
          <w:bCs/>
          <w:sz w:val="28"/>
          <w:szCs w:val="28"/>
        </w:rPr>
        <w:t>3</w:t>
      </w:r>
      <w:r w:rsidR="009B55A6" w:rsidRPr="00EB4FF3">
        <w:rPr>
          <w:rFonts w:ascii="仿宋" w:eastAsia="仿宋" w:hAnsi="仿宋"/>
          <w:bCs/>
          <w:sz w:val="28"/>
          <w:szCs w:val="28"/>
        </w:rPr>
        <w:t>.</w:t>
      </w:r>
      <w:r w:rsidR="009B55A6" w:rsidRPr="00EB4FF3">
        <w:rPr>
          <w:rFonts w:ascii="仿宋" w:eastAsia="仿宋" w:hAnsi="仿宋" w:hint="eastAsia"/>
          <w:bCs/>
          <w:sz w:val="28"/>
          <w:szCs w:val="28"/>
        </w:rPr>
        <w:t>专业实践及论文工作</w:t>
      </w:r>
    </w:p>
    <w:p w:rsidR="00475BD9" w:rsidRPr="00475BD9" w:rsidRDefault="00475BD9" w:rsidP="00190270">
      <w:pPr>
        <w:adjustRightInd w:val="0"/>
        <w:snapToGrid w:val="0"/>
        <w:spacing w:line="288" w:lineRule="auto"/>
        <w:ind w:firstLineChars="200" w:firstLine="560"/>
        <w:rPr>
          <w:rFonts w:ascii="仿宋" w:eastAsia="仿宋" w:hAnsi="仿宋"/>
          <w:bCs/>
          <w:sz w:val="28"/>
          <w:szCs w:val="28"/>
        </w:rPr>
      </w:pPr>
      <w:r w:rsidRPr="00475BD9">
        <w:rPr>
          <w:rFonts w:ascii="仿宋" w:eastAsia="仿宋" w:hAnsi="仿宋" w:hint="eastAsia"/>
          <w:bCs/>
          <w:sz w:val="28"/>
          <w:szCs w:val="28"/>
        </w:rPr>
        <w:t>学术型研究生第二年起在校区跟随导师开展学位论文研究与答辩等工作</w:t>
      </w:r>
      <w:r>
        <w:rPr>
          <w:rFonts w:ascii="仿宋" w:eastAsia="仿宋" w:hAnsi="仿宋" w:hint="eastAsia"/>
          <w:bCs/>
          <w:sz w:val="28"/>
          <w:szCs w:val="28"/>
        </w:rPr>
        <w:t>，校区导师要按照学校相关规定及时组织论文开题和指导工作。</w:t>
      </w:r>
    </w:p>
    <w:p w:rsidR="00475BD9" w:rsidRDefault="00475BD9" w:rsidP="00190270">
      <w:pPr>
        <w:adjustRightInd w:val="0"/>
        <w:snapToGrid w:val="0"/>
        <w:spacing w:line="288" w:lineRule="auto"/>
        <w:ind w:firstLineChars="200" w:firstLine="560"/>
        <w:rPr>
          <w:rFonts w:ascii="仿宋" w:eastAsia="仿宋" w:hAnsi="仿宋"/>
          <w:bCs/>
          <w:sz w:val="28"/>
          <w:szCs w:val="28"/>
        </w:rPr>
      </w:pPr>
      <w:r w:rsidRPr="00475BD9">
        <w:rPr>
          <w:rFonts w:ascii="仿宋" w:eastAsia="仿宋" w:hAnsi="仿宋" w:hint="eastAsia"/>
          <w:bCs/>
          <w:sz w:val="28"/>
          <w:szCs w:val="28"/>
        </w:rPr>
        <w:t>专业学位研究生第二年起进入克拉玛依工程师学院开展专业实践与论文研究工作，实行学校导师和企业导师共同指导的双导师制。</w:t>
      </w:r>
    </w:p>
    <w:p w:rsidR="00B47361" w:rsidRDefault="00584CC3"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4</w:t>
      </w:r>
      <w:r w:rsidR="009B55A6">
        <w:rPr>
          <w:rFonts w:ascii="仿宋" w:eastAsia="仿宋" w:hAnsi="仿宋"/>
          <w:bCs/>
          <w:sz w:val="28"/>
          <w:szCs w:val="28"/>
        </w:rPr>
        <w:t>.</w:t>
      </w:r>
      <w:r w:rsidR="00B80AAD">
        <w:rPr>
          <w:rFonts w:ascii="仿宋" w:eastAsia="仿宋" w:hAnsi="仿宋" w:hint="eastAsia"/>
          <w:bCs/>
          <w:sz w:val="28"/>
          <w:szCs w:val="28"/>
        </w:rPr>
        <w:t>毕业与</w:t>
      </w:r>
      <w:r w:rsidR="009B55A6">
        <w:rPr>
          <w:rFonts w:ascii="仿宋" w:eastAsia="仿宋" w:hAnsi="仿宋"/>
          <w:bCs/>
          <w:sz w:val="28"/>
          <w:szCs w:val="28"/>
        </w:rPr>
        <w:t>学位授予</w:t>
      </w:r>
    </w:p>
    <w:p w:rsidR="00B47361" w:rsidRDefault="009B55A6"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在规定的年限内达到所在专业毕业要求者，颁发中国石油大学（北京）硕士研究生毕业证书；符合学校学位授予有关规定者，颁发中国石油大学（北京）硕士研究生学位证书。</w:t>
      </w:r>
    </w:p>
    <w:p w:rsidR="00B47361" w:rsidRDefault="008A3247" w:rsidP="00190270">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5</w:t>
      </w:r>
      <w:r w:rsidR="009B55A6">
        <w:rPr>
          <w:rFonts w:ascii="仿宋" w:eastAsia="仿宋" w:hAnsi="仿宋"/>
          <w:bCs/>
          <w:sz w:val="28"/>
          <w:szCs w:val="28"/>
        </w:rPr>
        <w:t>.研究生待遇</w:t>
      </w:r>
    </w:p>
    <w:p w:rsidR="00B47361" w:rsidRDefault="00584CC3" w:rsidP="00190270">
      <w:pPr>
        <w:adjustRightInd w:val="0"/>
        <w:snapToGrid w:val="0"/>
        <w:spacing w:line="288" w:lineRule="auto"/>
        <w:ind w:firstLineChars="200" w:firstLine="560"/>
        <w:rPr>
          <w:rFonts w:ascii="仿宋" w:eastAsia="仿宋" w:hAnsi="仿宋"/>
          <w:bCs/>
          <w:sz w:val="28"/>
          <w:szCs w:val="28"/>
        </w:rPr>
      </w:pPr>
      <w:r w:rsidRPr="00584CC3">
        <w:rPr>
          <w:rFonts w:ascii="仿宋" w:eastAsia="仿宋" w:hAnsi="仿宋" w:hint="eastAsia"/>
          <w:bCs/>
          <w:sz w:val="28"/>
          <w:szCs w:val="28"/>
        </w:rPr>
        <w:t>除国家及学校发放的奖助学金外，在校区期间，校区为每名研究生发放校区助学金</w:t>
      </w:r>
      <w:r w:rsidRPr="00584CC3">
        <w:rPr>
          <w:rFonts w:ascii="仿宋" w:eastAsia="仿宋" w:hAnsi="仿宋"/>
          <w:bCs/>
          <w:sz w:val="28"/>
          <w:szCs w:val="28"/>
        </w:rPr>
        <w:t>1000元／月，一年发放10个月，累计发放不超过两年。</w:t>
      </w:r>
    </w:p>
    <w:p w:rsidR="00190270" w:rsidRDefault="00190270" w:rsidP="00190270">
      <w:pPr>
        <w:adjustRightInd w:val="0"/>
        <w:snapToGrid w:val="0"/>
        <w:spacing w:line="288" w:lineRule="auto"/>
        <w:rPr>
          <w:rFonts w:ascii="仿宋" w:eastAsia="仿宋" w:hAnsi="仿宋"/>
          <w:bCs/>
          <w:sz w:val="28"/>
          <w:szCs w:val="28"/>
        </w:rPr>
      </w:pPr>
    </w:p>
    <w:p w:rsidR="00190270" w:rsidRDefault="00190270" w:rsidP="00190270">
      <w:pPr>
        <w:adjustRightInd w:val="0"/>
        <w:snapToGrid w:val="0"/>
        <w:spacing w:line="288" w:lineRule="auto"/>
        <w:rPr>
          <w:rFonts w:ascii="仿宋" w:eastAsia="仿宋" w:hAnsi="仿宋"/>
          <w:bCs/>
          <w:sz w:val="28"/>
          <w:szCs w:val="28"/>
        </w:rPr>
      </w:pPr>
      <w:r>
        <w:rPr>
          <w:rFonts w:ascii="仿宋" w:eastAsia="仿宋" w:hAnsi="仿宋" w:hint="eastAsia"/>
          <w:bCs/>
          <w:sz w:val="28"/>
          <w:szCs w:val="28"/>
        </w:rPr>
        <w:t>联系</w:t>
      </w:r>
      <w:r w:rsidR="00AF0E4D">
        <w:rPr>
          <w:rFonts w:ascii="仿宋" w:eastAsia="仿宋" w:hAnsi="仿宋" w:hint="eastAsia"/>
          <w:bCs/>
          <w:sz w:val="28"/>
          <w:szCs w:val="28"/>
        </w:rPr>
        <w:t>电话：</w:t>
      </w:r>
      <w:r w:rsidR="00AA3584">
        <w:rPr>
          <w:rFonts w:ascii="仿宋" w:eastAsia="仿宋" w:hAnsi="仿宋" w:hint="eastAsia"/>
          <w:bCs/>
          <w:sz w:val="28"/>
          <w:szCs w:val="28"/>
        </w:rPr>
        <w:t xml:space="preserve">克拉玛依校区 </w:t>
      </w:r>
      <w:r w:rsidR="00AA3584">
        <w:rPr>
          <w:rFonts w:ascii="仿宋" w:eastAsia="仿宋" w:hAnsi="仿宋"/>
          <w:bCs/>
          <w:sz w:val="28"/>
          <w:szCs w:val="28"/>
        </w:rPr>
        <w:t xml:space="preserve">     </w:t>
      </w:r>
      <w:r w:rsidR="00AA3584">
        <w:rPr>
          <w:rFonts w:ascii="仿宋" w:eastAsia="仿宋" w:hAnsi="仿宋" w:hint="eastAsia"/>
          <w:bCs/>
          <w:sz w:val="28"/>
          <w:szCs w:val="28"/>
        </w:rPr>
        <w:t xml:space="preserve">陈老师 </w:t>
      </w:r>
      <w:r w:rsidR="00AA3584">
        <w:rPr>
          <w:rFonts w:ascii="仿宋" w:eastAsia="仿宋" w:hAnsi="仿宋"/>
          <w:bCs/>
          <w:sz w:val="28"/>
          <w:szCs w:val="28"/>
        </w:rPr>
        <w:t xml:space="preserve"> </w:t>
      </w:r>
      <w:r w:rsidR="00AA3584" w:rsidRPr="00AA3584">
        <w:rPr>
          <w:rFonts w:ascii="仿宋" w:eastAsia="仿宋" w:hAnsi="仿宋"/>
          <w:bCs/>
          <w:sz w:val="28"/>
          <w:szCs w:val="28"/>
        </w:rPr>
        <w:t>0990-6633037</w:t>
      </w:r>
      <w:bookmarkStart w:id="0" w:name="_GoBack"/>
      <w:bookmarkEnd w:id="0"/>
    </w:p>
    <w:p w:rsidR="00AA3584" w:rsidRDefault="00AA3584" w:rsidP="00190270">
      <w:pPr>
        <w:adjustRightInd w:val="0"/>
        <w:snapToGrid w:val="0"/>
        <w:spacing w:line="288" w:lineRule="auto"/>
        <w:rPr>
          <w:rFonts w:ascii="仿宋" w:eastAsia="仿宋" w:hAnsi="仿宋" w:hint="eastAsia"/>
          <w:bCs/>
          <w:sz w:val="28"/>
          <w:szCs w:val="28"/>
        </w:rPr>
      </w:pPr>
      <w:r>
        <w:rPr>
          <w:rFonts w:ascii="仿宋" w:eastAsia="仿宋" w:hAnsi="仿宋" w:hint="eastAsia"/>
          <w:bCs/>
          <w:sz w:val="28"/>
          <w:szCs w:val="28"/>
        </w:rPr>
        <w:t xml:space="preserve"> </w:t>
      </w:r>
      <w:r>
        <w:rPr>
          <w:rFonts w:ascii="仿宋" w:eastAsia="仿宋" w:hAnsi="仿宋"/>
          <w:bCs/>
          <w:sz w:val="28"/>
          <w:szCs w:val="28"/>
        </w:rPr>
        <w:t xml:space="preserve">         </w:t>
      </w:r>
      <w:r>
        <w:rPr>
          <w:rFonts w:ascii="仿宋" w:eastAsia="仿宋" w:hAnsi="仿宋" w:hint="eastAsia"/>
          <w:bCs/>
          <w:sz w:val="28"/>
          <w:szCs w:val="28"/>
        </w:rPr>
        <w:t xml:space="preserve">研究生院招生办 </w:t>
      </w:r>
      <w:r>
        <w:rPr>
          <w:rFonts w:ascii="仿宋" w:eastAsia="仿宋" w:hAnsi="仿宋"/>
          <w:bCs/>
          <w:sz w:val="28"/>
          <w:szCs w:val="28"/>
        </w:rPr>
        <w:t xml:space="preserve">   </w:t>
      </w:r>
      <w:r>
        <w:rPr>
          <w:rFonts w:ascii="仿宋" w:eastAsia="仿宋" w:hAnsi="仿宋" w:hint="eastAsia"/>
          <w:bCs/>
          <w:sz w:val="28"/>
          <w:szCs w:val="28"/>
        </w:rPr>
        <w:t xml:space="preserve">宫老师 </w:t>
      </w:r>
      <w:r>
        <w:rPr>
          <w:rFonts w:ascii="仿宋" w:eastAsia="仿宋" w:hAnsi="仿宋"/>
          <w:bCs/>
          <w:sz w:val="28"/>
          <w:szCs w:val="28"/>
        </w:rPr>
        <w:t xml:space="preserve"> 010-89733075</w:t>
      </w:r>
    </w:p>
    <w:sectPr w:rsidR="00AA3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8A" w:rsidRDefault="0026078A" w:rsidP="00B80AAD">
      <w:r>
        <w:separator/>
      </w:r>
    </w:p>
  </w:endnote>
  <w:endnote w:type="continuationSeparator" w:id="0">
    <w:p w:rsidR="0026078A" w:rsidRDefault="0026078A" w:rsidP="00B8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8A" w:rsidRDefault="0026078A" w:rsidP="00B80AAD">
      <w:r>
        <w:separator/>
      </w:r>
    </w:p>
  </w:footnote>
  <w:footnote w:type="continuationSeparator" w:id="0">
    <w:p w:rsidR="0026078A" w:rsidRDefault="0026078A" w:rsidP="00B8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8"/>
    <w:rsid w:val="00054E10"/>
    <w:rsid w:val="000D7F98"/>
    <w:rsid w:val="001005CC"/>
    <w:rsid w:val="00120CE9"/>
    <w:rsid w:val="00190270"/>
    <w:rsid w:val="001B0D24"/>
    <w:rsid w:val="001B23BE"/>
    <w:rsid w:val="001D34F1"/>
    <w:rsid w:val="001F3C63"/>
    <w:rsid w:val="00201B19"/>
    <w:rsid w:val="00236255"/>
    <w:rsid w:val="0026078A"/>
    <w:rsid w:val="002B687A"/>
    <w:rsid w:val="002B7FFE"/>
    <w:rsid w:val="002C1217"/>
    <w:rsid w:val="003106A8"/>
    <w:rsid w:val="003241F6"/>
    <w:rsid w:val="00354601"/>
    <w:rsid w:val="00392CA2"/>
    <w:rsid w:val="003B520A"/>
    <w:rsid w:val="00475BD9"/>
    <w:rsid w:val="004A7730"/>
    <w:rsid w:val="00584CC3"/>
    <w:rsid w:val="00593933"/>
    <w:rsid w:val="006131C6"/>
    <w:rsid w:val="006176CA"/>
    <w:rsid w:val="006321E3"/>
    <w:rsid w:val="00655268"/>
    <w:rsid w:val="00684B9B"/>
    <w:rsid w:val="007422EA"/>
    <w:rsid w:val="007469CA"/>
    <w:rsid w:val="00755B8E"/>
    <w:rsid w:val="008206AB"/>
    <w:rsid w:val="00881C5D"/>
    <w:rsid w:val="008A3247"/>
    <w:rsid w:val="0091372F"/>
    <w:rsid w:val="009150CA"/>
    <w:rsid w:val="00933114"/>
    <w:rsid w:val="009B55A6"/>
    <w:rsid w:val="00A00E87"/>
    <w:rsid w:val="00A10A2B"/>
    <w:rsid w:val="00A81CD2"/>
    <w:rsid w:val="00AA3584"/>
    <w:rsid w:val="00AB09FF"/>
    <w:rsid w:val="00AD72F5"/>
    <w:rsid w:val="00AF0E4D"/>
    <w:rsid w:val="00B47361"/>
    <w:rsid w:val="00B47AD7"/>
    <w:rsid w:val="00B73112"/>
    <w:rsid w:val="00B80AAD"/>
    <w:rsid w:val="00BF6151"/>
    <w:rsid w:val="00C07476"/>
    <w:rsid w:val="00C4237A"/>
    <w:rsid w:val="00C87EB7"/>
    <w:rsid w:val="00CA1C32"/>
    <w:rsid w:val="00D6461A"/>
    <w:rsid w:val="00D971B0"/>
    <w:rsid w:val="00DB5E4F"/>
    <w:rsid w:val="00DC1642"/>
    <w:rsid w:val="00E10893"/>
    <w:rsid w:val="00EA2064"/>
    <w:rsid w:val="00EB4FF3"/>
    <w:rsid w:val="00F57CF4"/>
    <w:rsid w:val="00FE071A"/>
    <w:rsid w:val="00FE71C6"/>
    <w:rsid w:val="136B527E"/>
    <w:rsid w:val="21A134F0"/>
    <w:rsid w:val="320A5DA8"/>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5319B"/>
  <w15:docId w15:val="{33436692-12DA-4F1C-875A-BCA6E37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皆平 杨</dc:creator>
  <cp:lastModifiedBy>cup</cp:lastModifiedBy>
  <cp:revision>4</cp:revision>
  <dcterms:created xsi:type="dcterms:W3CDTF">2021-03-22T12:29:00Z</dcterms:created>
  <dcterms:modified xsi:type="dcterms:W3CDTF">2021-03-23T02:08:00Z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