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E2" w:rsidRDefault="00FF68E2" w:rsidP="00FF68E2">
      <w:pPr>
        <w:adjustRightInd w:val="0"/>
        <w:spacing w:before="240" w:line="440" w:lineRule="exact"/>
        <w:jc w:val="lef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附件</w:t>
      </w:r>
      <w:r>
        <w:rPr>
          <w:rFonts w:eastAsia="黑体" w:hint="eastAsia"/>
          <w:sz w:val="30"/>
          <w:szCs w:val="30"/>
        </w:rPr>
        <w:t>2</w:t>
      </w:r>
      <w:r>
        <w:rPr>
          <w:rFonts w:eastAsia="黑体" w:hint="eastAsia"/>
          <w:sz w:val="30"/>
          <w:szCs w:val="30"/>
        </w:rPr>
        <w:t>：</w:t>
      </w:r>
    </w:p>
    <w:p w:rsidR="00DB31CF" w:rsidRPr="001B4DF2" w:rsidRDefault="00DB31CF" w:rsidP="00DB31CF">
      <w:pPr>
        <w:adjustRightInd w:val="0"/>
        <w:spacing w:before="240" w:line="440" w:lineRule="exact"/>
        <w:ind w:firstLineChars="800" w:firstLine="2400"/>
        <w:rPr>
          <w:rFonts w:eastAsia="黑体"/>
          <w:sz w:val="30"/>
          <w:szCs w:val="30"/>
        </w:rPr>
      </w:pPr>
      <w:r w:rsidRPr="001B4DF2">
        <w:rPr>
          <w:rFonts w:eastAsia="黑体" w:hint="eastAsia"/>
          <w:sz w:val="30"/>
          <w:szCs w:val="30"/>
        </w:rPr>
        <w:t>校级优秀教学团队评审指标体系</w:t>
      </w:r>
    </w:p>
    <w:p w:rsidR="00DB31CF" w:rsidRPr="001B4DF2" w:rsidRDefault="00DB31CF" w:rsidP="00DB31CF">
      <w:pPr>
        <w:rPr>
          <w:rFonts w:ascii="仿宋_GB2312" w:eastAsia="仿宋_GB2312"/>
          <w:kern w:val="0"/>
          <w:sz w:val="24"/>
        </w:rPr>
      </w:pPr>
    </w:p>
    <w:tbl>
      <w:tblPr>
        <w:tblW w:w="585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46"/>
        <w:gridCol w:w="1388"/>
        <w:gridCol w:w="6296"/>
        <w:gridCol w:w="1141"/>
      </w:tblGrid>
      <w:tr w:rsidR="003D4722" w:rsidRPr="001B4DF2" w:rsidTr="00447AD1">
        <w:trPr>
          <w:cantSplit/>
          <w:trHeight w:val="695"/>
          <w:tblHeader/>
          <w:jc w:val="center"/>
        </w:trPr>
        <w:tc>
          <w:tcPr>
            <w:tcW w:w="575" w:type="pct"/>
            <w:vAlign w:val="center"/>
          </w:tcPr>
          <w:p w:rsidR="003D4722" w:rsidRPr="001B4DF2" w:rsidRDefault="003D4722" w:rsidP="0039451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4DF2">
              <w:rPr>
                <w:rFonts w:ascii="宋体" w:hAnsi="宋体" w:hint="eastAsia"/>
                <w:b/>
                <w:bCs/>
                <w:szCs w:val="21"/>
              </w:rPr>
              <w:t>评价</w:t>
            </w:r>
          </w:p>
          <w:p w:rsidR="003D4722" w:rsidRPr="001B4DF2" w:rsidRDefault="003D4722" w:rsidP="0039451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4DF2">
              <w:rPr>
                <w:rFonts w:ascii="宋体" w:hAnsi="宋体" w:hint="eastAsia"/>
                <w:b/>
                <w:bCs/>
                <w:szCs w:val="21"/>
              </w:rPr>
              <w:t>要素</w:t>
            </w:r>
          </w:p>
        </w:tc>
        <w:tc>
          <w:tcPr>
            <w:tcW w:w="696" w:type="pct"/>
            <w:vAlign w:val="center"/>
          </w:tcPr>
          <w:p w:rsidR="003D4722" w:rsidRPr="001B4DF2" w:rsidRDefault="003D4722" w:rsidP="0039451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4DF2">
              <w:rPr>
                <w:rFonts w:ascii="宋体" w:hAnsi="宋体" w:hint="eastAsia"/>
                <w:b/>
                <w:bCs/>
                <w:szCs w:val="21"/>
              </w:rPr>
              <w:t>评估</w:t>
            </w:r>
          </w:p>
          <w:p w:rsidR="003D4722" w:rsidRPr="001B4DF2" w:rsidRDefault="003D4722" w:rsidP="0039451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4DF2">
              <w:rPr>
                <w:rFonts w:ascii="宋体" w:hAnsi="宋体" w:hint="eastAsia"/>
                <w:b/>
                <w:bCs/>
                <w:szCs w:val="21"/>
              </w:rPr>
              <w:t>项目</w:t>
            </w:r>
          </w:p>
        </w:tc>
        <w:tc>
          <w:tcPr>
            <w:tcW w:w="3157" w:type="pct"/>
            <w:vAlign w:val="center"/>
          </w:tcPr>
          <w:p w:rsidR="003D4722" w:rsidRPr="00825D4F" w:rsidRDefault="003D4722" w:rsidP="0065626C">
            <w:pPr>
              <w:adjustRightInd w:val="0"/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825D4F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评估内容及评价标准</w:t>
            </w:r>
          </w:p>
        </w:tc>
        <w:tc>
          <w:tcPr>
            <w:tcW w:w="572" w:type="pct"/>
            <w:vAlign w:val="center"/>
          </w:tcPr>
          <w:p w:rsidR="003D4722" w:rsidRPr="001B4DF2" w:rsidRDefault="00082A2F" w:rsidP="00A478F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评审</w:t>
            </w:r>
          </w:p>
        </w:tc>
      </w:tr>
      <w:tr w:rsidR="0080513F" w:rsidRPr="001B4DF2" w:rsidTr="0080513F">
        <w:trPr>
          <w:cantSplit/>
          <w:trHeight w:val="540"/>
          <w:jc w:val="center"/>
        </w:trPr>
        <w:tc>
          <w:tcPr>
            <w:tcW w:w="575" w:type="pct"/>
            <w:vMerge w:val="restart"/>
            <w:tcBorders>
              <w:top w:val="single" w:sz="6" w:space="0" w:color="auto"/>
            </w:tcBorders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1．团队基础与结构</w:t>
            </w:r>
          </w:p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（15分）</w:t>
            </w:r>
          </w:p>
        </w:tc>
        <w:tc>
          <w:tcPr>
            <w:tcW w:w="696" w:type="pct"/>
            <w:vMerge w:val="restart"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团队运行机制</w:t>
            </w:r>
          </w:p>
          <w:p w:rsidR="0080513F" w:rsidRPr="001B4DF2" w:rsidRDefault="0080513F" w:rsidP="003945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3157" w:type="pct"/>
            <w:vAlign w:val="center"/>
          </w:tcPr>
          <w:p w:rsidR="0080513F" w:rsidRPr="00825D4F" w:rsidRDefault="0080513F" w:rsidP="0094697D">
            <w:pPr>
              <w:tabs>
                <w:tab w:val="left" w:pos="259"/>
              </w:tabs>
              <w:adjustRightInd w:val="0"/>
              <w:spacing w:line="360" w:lineRule="exact"/>
              <w:rPr>
                <w:rFonts w:asciiTheme="minorEastAsia" w:eastAsiaTheme="minorEastAsia" w:hAnsiTheme="minorEastAsia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团队以课程（群）为建设平台，有长期的运行基础，形成了定期教学研讨、相互观摩课程（</w:t>
            </w:r>
            <w:r w:rsidRPr="00825D4F">
              <w:rPr>
                <w:rFonts w:asciiTheme="minorEastAsia" w:eastAsiaTheme="minorEastAsia" w:hAnsiTheme="minorEastAsia" w:hint="eastAsia"/>
              </w:rPr>
              <w:t>每学期人均2次</w: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）等的运行机制</w:t>
            </w:r>
            <w:r w:rsidRPr="00825D4F">
              <w:rPr>
                <w:rFonts w:asciiTheme="minorEastAsia" w:eastAsiaTheme="minorEastAsia" w:hAnsiTheme="minorEastAsia" w:hint="eastAsia"/>
              </w:rPr>
              <w:t>；（6分）</w:t>
            </w:r>
          </w:p>
        </w:tc>
        <w:tc>
          <w:tcPr>
            <w:tcW w:w="572" w:type="pct"/>
            <w:vAlign w:val="center"/>
          </w:tcPr>
          <w:p w:rsidR="0080513F" w:rsidRPr="00DB6D3E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0513F" w:rsidRPr="001B4DF2" w:rsidTr="00D10871">
        <w:trPr>
          <w:cantSplit/>
          <w:trHeight w:val="540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57" w:type="pct"/>
            <w:vAlign w:val="center"/>
          </w:tcPr>
          <w:p w:rsidR="0080513F" w:rsidRPr="00825D4F" w:rsidRDefault="0080513F" w:rsidP="00394515">
            <w:pPr>
              <w:tabs>
                <w:tab w:val="left" w:pos="259"/>
              </w:tabs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825D4F">
              <w:rPr>
                <w:rFonts w:asciiTheme="minorEastAsia" w:eastAsiaTheme="minorEastAsia" w:hAnsiTheme="minorEastAsia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825D4F">
              <w:rPr>
                <w:rFonts w:asciiTheme="minorEastAsia" w:eastAsiaTheme="minorEastAsia" w:hAnsiTheme="minorEastAsia"/>
              </w:rPr>
              <w:fldChar w:fldCharType="end"/>
            </w:r>
            <w:r w:rsidRPr="00825D4F">
              <w:rPr>
                <w:rFonts w:asciiTheme="minorEastAsia" w:eastAsiaTheme="minorEastAsia" w:hAnsiTheme="minorEastAsia" w:hint="eastAsia"/>
              </w:rPr>
              <w:t>两</w: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年内</w:t>
            </w:r>
            <w:r w:rsidRPr="00825D4F">
              <w:rPr>
                <w:rFonts w:asciiTheme="minorEastAsia" w:eastAsiaTheme="minorEastAsia" w:hAnsiTheme="minorEastAsia" w:hint="eastAsia"/>
              </w:rPr>
              <w:t>每学期研讨活动6次，有活动主题和相关记录。（4分）</w:t>
            </w:r>
          </w:p>
        </w:tc>
        <w:tc>
          <w:tcPr>
            <w:tcW w:w="572" w:type="pct"/>
            <w:vAlign w:val="center"/>
          </w:tcPr>
          <w:p w:rsidR="0080513F" w:rsidRPr="00DB6D3E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80513F" w:rsidRPr="001B4DF2" w:rsidTr="00D10871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团队结构</w:t>
            </w:r>
          </w:p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3157" w:type="pct"/>
            <w:vAlign w:val="center"/>
          </w:tcPr>
          <w:p w:rsidR="0080513F" w:rsidRPr="00825D4F" w:rsidRDefault="0080513F" w:rsidP="0080513F">
            <w:pPr>
              <w:tabs>
                <w:tab w:val="left" w:pos="259"/>
              </w:tabs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825D4F">
              <w:rPr>
                <w:rFonts w:asciiTheme="minorEastAsia" w:eastAsiaTheme="minorEastAsia" w:hAnsiTheme="minorEastAsia"/>
                <w:szCs w:val="21"/>
              </w:rPr>
              <w:t>具</w: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t>良好的梯队结构，职称</w: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、学历、年龄、学缘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t>结构合理</w:t>
            </w:r>
            <w:r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青年教师培养成效显著；（3分）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513F" w:rsidRPr="001B4DF2" w:rsidTr="00D10871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57" w:type="pct"/>
            <w:vAlign w:val="center"/>
          </w:tcPr>
          <w:p w:rsidR="0080513F" w:rsidRPr="00825D4F" w:rsidRDefault="0080513F" w:rsidP="00213B30">
            <w:pPr>
              <w:tabs>
                <w:tab w:val="left" w:pos="259"/>
              </w:tabs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825D4F">
              <w:rPr>
                <w:rFonts w:asciiTheme="minorEastAsia" w:eastAsiaTheme="minorEastAsia" w:hAnsiTheme="minorEastAsia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825D4F">
              <w:rPr>
                <w:rFonts w:asciiTheme="minorEastAsia" w:eastAsiaTheme="minorEastAsia" w:hAnsiTheme="minorEastAsia"/>
              </w:rPr>
              <w:fldChar w:fldCharType="end"/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青年教师获得校级青年教师教学基本功大赛三等奖以上奖励。（2分）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513F" w:rsidRPr="001B4DF2" w:rsidTr="003D4722">
        <w:trPr>
          <w:cantSplit/>
          <w:trHeight w:val="315"/>
          <w:jc w:val="center"/>
        </w:trPr>
        <w:tc>
          <w:tcPr>
            <w:tcW w:w="575" w:type="pct"/>
            <w:vMerge w:val="restart"/>
            <w:tcBorders>
              <w:top w:val="single" w:sz="6" w:space="0" w:color="auto"/>
            </w:tcBorders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2．团队带头人</w:t>
            </w:r>
          </w:p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（15分）</w:t>
            </w:r>
          </w:p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学术地位</w:t>
            </w:r>
          </w:p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和学术成果</w:t>
            </w:r>
          </w:p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（3分）</w:t>
            </w:r>
          </w:p>
        </w:tc>
        <w:tc>
          <w:tcPr>
            <w:tcW w:w="3157" w:type="pct"/>
          </w:tcPr>
          <w:p w:rsidR="0080513F" w:rsidRPr="00825D4F" w:rsidRDefault="0080513F" w:rsidP="0080513F">
            <w:pPr>
              <w:adjustRightInd w:val="0"/>
              <w:spacing w:line="36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队带头人应具有较强的指导研究生和青年教师的能力；（1分）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513F" w:rsidRPr="001B4DF2" w:rsidTr="00745C68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57" w:type="pct"/>
          </w:tcPr>
          <w:p w:rsidR="0080513F" w:rsidRPr="00825D4F" w:rsidRDefault="0080513F" w:rsidP="003D4722">
            <w:pPr>
              <w:adjustRightInd w:val="0"/>
              <w:spacing w:line="36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25D4F">
              <w:rPr>
                <w:rFonts w:asciiTheme="minorEastAsia" w:eastAsiaTheme="minorEastAsia" w:hAnsiTheme="minorEastAsia" w:hint="eastAsia"/>
                <w:szCs w:val="21"/>
              </w:rPr>
              <w:t>②</w:t>
            </w:r>
            <w:r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近五年主持过省部级以上科研项目，具有较高的学术水平，形成独有建树的学术思想，为本学科发展做出较突出的贡献；（1分）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513F" w:rsidRPr="001B4DF2" w:rsidTr="00745C68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57" w:type="pct"/>
          </w:tcPr>
          <w:p w:rsidR="0080513F" w:rsidRPr="00825D4F" w:rsidRDefault="0080513F" w:rsidP="003D4722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③近五年有较高水平的学术论文发表。（1分）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513F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课程建设与授课</w:t>
            </w:r>
          </w:p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（9分）</w:t>
            </w:r>
          </w:p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7" w:type="pct"/>
          </w:tcPr>
          <w:p w:rsidR="0080513F" w:rsidRPr="00825D4F" w:rsidRDefault="0080513F" w:rsidP="0080513F">
            <w:pPr>
              <w:adjustRightInd w:val="0"/>
              <w:spacing w:line="36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队带头人长期致力于团队课程建设并做出重要贡献，熟悉本学科专业及课程体系的教育教学改革趋势，主持过校级以上有关教学内容与课程体系改革的项目；（3分）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513F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57" w:type="pct"/>
          </w:tcPr>
          <w:p w:rsidR="0080513F" w:rsidRPr="00825D4F" w:rsidRDefault="0080513F" w:rsidP="0080513F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 w:hint="eastAsia"/>
                <w:szCs w:val="21"/>
              </w:rPr>
              <w:t>②</w:t>
            </w:r>
            <w:r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承担团队核心课程主讲任务，坚持每学年为学生授课，教学效果优秀；</w: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（3分）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513F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57" w:type="pct"/>
          </w:tcPr>
          <w:p w:rsidR="0080513F" w:rsidRPr="00825D4F" w:rsidRDefault="0080513F" w:rsidP="003D4722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③具有校级及以上教学名师称号。</w: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（3分）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513F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品德与能力</w:t>
            </w:r>
          </w:p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（3分）</w:t>
            </w:r>
          </w:p>
        </w:tc>
        <w:tc>
          <w:tcPr>
            <w:tcW w:w="3157" w:type="pct"/>
          </w:tcPr>
          <w:p w:rsidR="0080513F" w:rsidRPr="00825D4F" w:rsidRDefault="0080513F" w:rsidP="0080513F">
            <w:pPr>
              <w:adjustRightInd w:val="0"/>
              <w:spacing w:line="360" w:lineRule="exac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品德高尚，治学严谨，为人师表，获得过校级以上优秀教师称号；</w:t>
            </w:r>
            <w:r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（1分）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513F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80513F" w:rsidRPr="006B071E" w:rsidRDefault="0080513F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80513F" w:rsidRPr="001B4DF2" w:rsidRDefault="0080513F" w:rsidP="00394515">
            <w:pPr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57" w:type="pct"/>
          </w:tcPr>
          <w:p w:rsidR="0080513F" w:rsidRPr="00825D4F" w:rsidRDefault="0080513F" w:rsidP="00D04142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825D4F">
              <w:rPr>
                <w:rFonts w:asciiTheme="minorEastAsia" w:eastAsiaTheme="minorEastAsia" w:hAnsiTheme="minorEastAsia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825D4F">
              <w:rPr>
                <w:rFonts w:asciiTheme="minorEastAsia" w:eastAsiaTheme="minorEastAsia" w:hAnsiTheme="minorEastAsia"/>
              </w:rPr>
              <w:fldChar w:fldCharType="end"/>
            </w:r>
            <w:r w:rsidRPr="00825D4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具有团队协作精神和较强的组织管理能力，能指导本团队的教学改革和教学梯队建设。（2分）</w:t>
            </w:r>
          </w:p>
        </w:tc>
        <w:tc>
          <w:tcPr>
            <w:tcW w:w="572" w:type="pct"/>
            <w:vAlign w:val="center"/>
          </w:tcPr>
          <w:p w:rsidR="0080513F" w:rsidRPr="001B4DF2" w:rsidRDefault="0080513F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315"/>
          <w:jc w:val="center"/>
        </w:trPr>
        <w:tc>
          <w:tcPr>
            <w:tcW w:w="575" w:type="pct"/>
            <w:vMerge w:val="restart"/>
            <w:vAlign w:val="center"/>
          </w:tcPr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3．团队教</w:t>
            </w:r>
            <w:r w:rsidRPr="006B071E">
              <w:rPr>
                <w:rFonts w:ascii="宋体" w:hAnsi="宋体" w:hint="eastAsia"/>
                <w:b/>
                <w:szCs w:val="21"/>
              </w:rPr>
              <w:lastRenderedPageBreak/>
              <w:t>学工作</w:t>
            </w:r>
          </w:p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（40分）</w:t>
            </w:r>
          </w:p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F531F6" w:rsidRPr="001B4DF2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lastRenderedPageBreak/>
              <w:t>课程体系建设</w:t>
            </w:r>
          </w:p>
          <w:p w:rsidR="00F531F6" w:rsidRPr="001B4DF2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（7分）</w:t>
            </w:r>
          </w:p>
        </w:tc>
        <w:tc>
          <w:tcPr>
            <w:tcW w:w="3157" w:type="pct"/>
          </w:tcPr>
          <w:p w:rsidR="00F531F6" w:rsidRPr="000F491F" w:rsidRDefault="00F531F6" w:rsidP="00F531F6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0F491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0F491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0F491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Pr="000F491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0F491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0F491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0F491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0F491F">
              <w:rPr>
                <w:rFonts w:asciiTheme="minorEastAsia" w:eastAsiaTheme="minorEastAsia" w:hAnsiTheme="minorEastAsia" w:hint="eastAsia"/>
                <w:szCs w:val="21"/>
              </w:rPr>
              <w:t>课程体系科学、完整；（</w:t>
            </w:r>
            <w:r w:rsidRPr="000F491F">
              <w:rPr>
                <w:rFonts w:asciiTheme="minorEastAsia" w:eastAsiaTheme="minorEastAsia" w:hAnsiTheme="minorEastAsia"/>
                <w:szCs w:val="21"/>
              </w:rPr>
              <w:t>3</w:t>
            </w:r>
            <w:r w:rsidRPr="000F491F">
              <w:rPr>
                <w:rFonts w:asciiTheme="minorEastAsia" w:eastAsiaTheme="minorEastAsia" w:hAnsiTheme="minorEastAsia" w:hint="eastAsia"/>
                <w:szCs w:val="21"/>
              </w:rPr>
              <w:t>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F531F6" w:rsidRPr="001B4DF2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57" w:type="pct"/>
          </w:tcPr>
          <w:p w:rsidR="00F531F6" w:rsidRPr="000F491F" w:rsidRDefault="00F531F6" w:rsidP="00394515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0F491F">
              <w:rPr>
                <w:rFonts w:asciiTheme="minorEastAsia" w:eastAsiaTheme="minorEastAsia" w:hAnsiTheme="minorEastAsia"/>
              </w:rPr>
              <w:fldChar w:fldCharType="begin"/>
            </w:r>
            <w:r w:rsidRPr="000F491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0F491F">
              <w:rPr>
                <w:rFonts w:asciiTheme="minorEastAsia" w:eastAsiaTheme="minorEastAsia" w:hAnsiTheme="minorEastAsia"/>
              </w:rPr>
              <w:fldChar w:fldCharType="separate"/>
            </w:r>
            <w:r w:rsidRPr="000F491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0F491F">
              <w:rPr>
                <w:rFonts w:asciiTheme="minorEastAsia" w:eastAsiaTheme="minorEastAsia" w:hAnsiTheme="minorEastAsia"/>
              </w:rPr>
              <w:fldChar w:fldCharType="end"/>
            </w:r>
            <w:r w:rsidRPr="000F491F">
              <w:rPr>
                <w:rFonts w:asciiTheme="minorEastAsia" w:eastAsiaTheme="minorEastAsia" w:hAnsiTheme="minorEastAsia" w:hint="eastAsia"/>
                <w:szCs w:val="21"/>
              </w:rPr>
              <w:t>专业课程的教学内容能够反映行业现状和学科（专业）前沿。（</w:t>
            </w:r>
            <w:r w:rsidRPr="000F491F">
              <w:rPr>
                <w:rFonts w:asciiTheme="minorEastAsia" w:eastAsiaTheme="minorEastAsia" w:hAnsiTheme="minorEastAsia"/>
                <w:szCs w:val="21"/>
              </w:rPr>
              <w:t>4</w:t>
            </w:r>
            <w:r w:rsidRPr="000F491F">
              <w:rPr>
                <w:rFonts w:asciiTheme="minorEastAsia" w:eastAsiaTheme="minorEastAsia" w:hAnsiTheme="minorEastAsia" w:hint="eastAsia"/>
                <w:szCs w:val="21"/>
              </w:rPr>
              <w:t>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Align w:val="center"/>
          </w:tcPr>
          <w:p w:rsidR="00F531F6" w:rsidRPr="001B4DF2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教学基本条件建设</w:t>
            </w:r>
          </w:p>
          <w:p w:rsidR="00F531F6" w:rsidRPr="001B4DF2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（8分）</w:t>
            </w:r>
          </w:p>
        </w:tc>
        <w:tc>
          <w:tcPr>
            <w:tcW w:w="3157" w:type="pct"/>
          </w:tcPr>
          <w:p w:rsidR="00F531F6" w:rsidRPr="00825D4F" w:rsidRDefault="00F531F6" w:rsidP="009912B1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 w:hint="eastAsia"/>
              </w:rPr>
              <w:t>团队承担的核心课程基本教学条件建设完善，包括教材、教辅资料、课件、习题库、试题库、案例库、网站等。</w: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（8分）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F531F6" w:rsidRDefault="00F531F6" w:rsidP="00394515">
            <w:pPr>
              <w:adjustRightInd w:val="0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课堂教学效果</w:t>
            </w:r>
          </w:p>
          <w:p w:rsidR="00F531F6" w:rsidRPr="001B4DF2" w:rsidRDefault="00F531F6" w:rsidP="00394515">
            <w:pPr>
              <w:adjustRightInd w:val="0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3157" w:type="pct"/>
          </w:tcPr>
          <w:p w:rsidR="00F531F6" w:rsidRPr="00825D4F" w:rsidRDefault="00F531F6" w:rsidP="00F531F6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承担的课程具备作为全校性示范课程的优势；（4分）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F531F6" w:rsidRPr="001B4DF2" w:rsidRDefault="00F531F6" w:rsidP="00394515">
            <w:pPr>
              <w:adjustRightIn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57" w:type="pct"/>
          </w:tcPr>
          <w:p w:rsidR="00F531F6" w:rsidRPr="00825D4F" w:rsidRDefault="00F531F6" w:rsidP="00394515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825D4F">
              <w:rPr>
                <w:rFonts w:asciiTheme="minorEastAsia" w:eastAsiaTheme="minorEastAsia" w:hAnsiTheme="minorEastAsia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825D4F">
              <w:rPr>
                <w:rFonts w:asciiTheme="minorEastAsia" w:eastAsiaTheme="minorEastAsia" w:hAnsiTheme="minorEastAsia"/>
              </w:rPr>
              <w:fldChar w:fldCharType="end"/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近两年内有多人的学生评教结果进入前20％，团队中的新开课教师的学生评教结果进入前50％，近三年无教学事故。（6分）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1102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教学研究与改革</w:t>
            </w:r>
          </w:p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（8分）</w:t>
            </w:r>
          </w:p>
        </w:tc>
        <w:tc>
          <w:tcPr>
            <w:tcW w:w="3157" w:type="pct"/>
          </w:tcPr>
          <w:p w:rsidR="00F531F6" w:rsidRPr="00825D4F" w:rsidRDefault="00F531F6" w:rsidP="00F531F6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团队致力于课程教学内容、教学方法和教学手段的改革和创新，积极开展启发式课堂讲授、问题研讨式教学，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t>重视实验</w: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t>实践性教学，引导学生进行研究性学习和创新性实验，培养学生发现、分析和解决问题的兴趣和能力</w: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；（4分）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F531F6">
        <w:trPr>
          <w:cantSplit/>
          <w:trHeight w:val="498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57" w:type="pct"/>
          </w:tcPr>
          <w:p w:rsidR="00F531F6" w:rsidRPr="00825D4F" w:rsidRDefault="00F531F6" w:rsidP="00D04142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825D4F">
              <w:rPr>
                <w:rFonts w:asciiTheme="minorEastAsia" w:eastAsiaTheme="minorEastAsia" w:hAnsiTheme="minorEastAsia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825D4F">
              <w:rPr>
                <w:rFonts w:asciiTheme="minorEastAsia" w:eastAsiaTheme="minorEastAsia" w:hAnsiTheme="minorEastAsia"/>
              </w:rPr>
              <w:fldChar w:fldCharType="end"/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近五年来团队承担的校级及以上教学改革项目多（含教材）、项目来源级别高。（4分）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F531F6">
        <w:trPr>
          <w:cantSplit/>
          <w:trHeight w:val="797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教学改革成果</w:t>
            </w:r>
          </w:p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（7分）</w:t>
            </w:r>
          </w:p>
        </w:tc>
        <w:tc>
          <w:tcPr>
            <w:tcW w:w="3157" w:type="pct"/>
          </w:tcPr>
          <w:p w:rsidR="00F531F6" w:rsidRPr="00825D4F" w:rsidRDefault="00F531F6" w:rsidP="00F531F6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教学改革成果显著，近五年获得过校级及以上教学成果（含教材）二等奖以上奖励；（4分）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1102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57" w:type="pct"/>
          </w:tcPr>
          <w:p w:rsidR="00F531F6" w:rsidRPr="00825D4F" w:rsidRDefault="00F531F6" w:rsidP="00D04142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825D4F">
              <w:rPr>
                <w:rFonts w:asciiTheme="minorEastAsia" w:eastAsiaTheme="minorEastAsia" w:hAnsiTheme="minorEastAsia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825D4F">
              <w:rPr>
                <w:rFonts w:asciiTheme="minorEastAsia" w:eastAsiaTheme="minorEastAsia" w:hAnsiTheme="minorEastAsia"/>
              </w:rPr>
              <w:fldChar w:fldCharType="end"/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团队公开发表的教学改革论文（著）数量多、质量高；论文主题围绕学科专业建设或课程建设、教学内容、方法和手段改革等。（3分）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315"/>
          <w:jc w:val="center"/>
        </w:trPr>
        <w:tc>
          <w:tcPr>
            <w:tcW w:w="575" w:type="pct"/>
            <w:vMerge w:val="restart"/>
            <w:vAlign w:val="center"/>
          </w:tcPr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4．团队建设规划与实施计划</w:t>
            </w:r>
          </w:p>
          <w:p w:rsidR="00F531F6" w:rsidRPr="006B071E" w:rsidRDefault="00F531F6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（20分）</w:t>
            </w:r>
          </w:p>
        </w:tc>
        <w:tc>
          <w:tcPr>
            <w:tcW w:w="696" w:type="pct"/>
            <w:vMerge w:val="restart"/>
            <w:vAlign w:val="center"/>
          </w:tcPr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团队建设规划与实施计划</w:t>
            </w:r>
          </w:p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（20分）</w:t>
            </w:r>
          </w:p>
        </w:tc>
        <w:tc>
          <w:tcPr>
            <w:tcW w:w="3157" w:type="pct"/>
          </w:tcPr>
          <w:p w:rsidR="00F531F6" w:rsidRPr="00825D4F" w:rsidRDefault="00F531F6" w:rsidP="00F531F6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instrText>= 1 \* GB3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instrText xml:space="preserve"> </w:instrTex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  <w:szCs w:val="21"/>
              </w:rPr>
              <w:t>①</w:t>
            </w:r>
            <w:r w:rsidRPr="00825D4F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团队建设目标明确、具体，符合学校发展定位，具有辐射带动作用；（8分）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31F6" w:rsidRPr="001B4DF2" w:rsidTr="003D4722">
        <w:trPr>
          <w:cantSplit/>
          <w:trHeight w:val="315"/>
          <w:jc w:val="center"/>
        </w:trPr>
        <w:tc>
          <w:tcPr>
            <w:tcW w:w="575" w:type="pct"/>
            <w:vMerge/>
            <w:vAlign w:val="center"/>
          </w:tcPr>
          <w:p w:rsidR="00F531F6" w:rsidRPr="006B071E" w:rsidRDefault="00F531F6" w:rsidP="00394515">
            <w:pPr>
              <w:adjustRightInd w:val="0"/>
              <w:spacing w:line="41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696" w:type="pct"/>
            <w:vMerge/>
            <w:vAlign w:val="center"/>
          </w:tcPr>
          <w:p w:rsidR="00F531F6" w:rsidRPr="001B4DF2" w:rsidRDefault="00F531F6" w:rsidP="00394515">
            <w:pPr>
              <w:adjustRightIn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57" w:type="pct"/>
          </w:tcPr>
          <w:p w:rsidR="00F531F6" w:rsidRPr="00825D4F" w:rsidRDefault="00F531F6" w:rsidP="00D04142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/>
              </w:rPr>
              <w:fldChar w:fldCharType="begin"/>
            </w:r>
            <w:r w:rsidRPr="00825D4F">
              <w:rPr>
                <w:rFonts w:asciiTheme="minorEastAsia" w:eastAsiaTheme="minorEastAsia" w:hAnsiTheme="minorEastAsia"/>
              </w:rPr>
              <w:instrText xml:space="preserve"> = 2 \* GB3 </w:instrText>
            </w:r>
            <w:r w:rsidRPr="00825D4F">
              <w:rPr>
                <w:rFonts w:asciiTheme="minorEastAsia" w:eastAsiaTheme="minorEastAsia" w:hAnsiTheme="minorEastAsia"/>
              </w:rPr>
              <w:fldChar w:fldCharType="separate"/>
            </w:r>
            <w:r w:rsidRPr="00825D4F">
              <w:rPr>
                <w:rFonts w:asciiTheme="minorEastAsia" w:eastAsiaTheme="minorEastAsia" w:hAnsiTheme="minorEastAsia" w:hint="eastAsia"/>
                <w:noProof/>
              </w:rPr>
              <w:t>②</w:t>
            </w:r>
            <w:r w:rsidRPr="00825D4F">
              <w:rPr>
                <w:rFonts w:asciiTheme="minorEastAsia" w:eastAsiaTheme="minorEastAsia" w:hAnsiTheme="minorEastAsia"/>
              </w:rPr>
              <w:fldChar w:fldCharType="end"/>
            </w:r>
            <w:r w:rsidRPr="00825D4F">
              <w:rPr>
                <w:rFonts w:asciiTheme="minorEastAsia" w:eastAsiaTheme="minorEastAsia" w:hAnsiTheme="minorEastAsia" w:hint="eastAsia"/>
                <w:szCs w:val="21"/>
              </w:rPr>
              <w:t>团队建设计划内容具体、详实，可行性强，如开展教学研究、编辑出版教材、培育教改成果、培养青年教师、开展示范课程教学等。（12分）</w:t>
            </w:r>
          </w:p>
        </w:tc>
        <w:tc>
          <w:tcPr>
            <w:tcW w:w="572" w:type="pct"/>
            <w:vAlign w:val="center"/>
          </w:tcPr>
          <w:p w:rsidR="00F531F6" w:rsidRPr="001B4DF2" w:rsidRDefault="00F531F6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4722" w:rsidRPr="001B4DF2" w:rsidTr="003D4722">
        <w:trPr>
          <w:cantSplit/>
          <w:trHeight w:val="315"/>
          <w:jc w:val="center"/>
        </w:trPr>
        <w:tc>
          <w:tcPr>
            <w:tcW w:w="575" w:type="pct"/>
            <w:vAlign w:val="center"/>
          </w:tcPr>
          <w:p w:rsidR="003D4722" w:rsidRPr="006B071E" w:rsidRDefault="003D4722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5．团队特色</w:t>
            </w:r>
          </w:p>
          <w:p w:rsidR="003D4722" w:rsidRPr="006B071E" w:rsidRDefault="003D4722" w:rsidP="00394515">
            <w:pPr>
              <w:adjustRightInd w:val="0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B071E">
              <w:rPr>
                <w:rFonts w:ascii="宋体" w:hAnsi="宋体" w:hint="eastAsia"/>
                <w:b/>
                <w:szCs w:val="21"/>
              </w:rPr>
              <w:t>（10分）</w:t>
            </w:r>
          </w:p>
        </w:tc>
        <w:tc>
          <w:tcPr>
            <w:tcW w:w="696" w:type="pct"/>
            <w:vAlign w:val="center"/>
          </w:tcPr>
          <w:p w:rsidR="003D4722" w:rsidRPr="001B4DF2" w:rsidRDefault="003D4722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团队特色</w:t>
            </w:r>
          </w:p>
          <w:p w:rsidR="003D4722" w:rsidRPr="001B4DF2" w:rsidRDefault="003D4722" w:rsidP="00394515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1B4DF2"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3157" w:type="pct"/>
          </w:tcPr>
          <w:p w:rsidR="003D4722" w:rsidRPr="00825D4F" w:rsidRDefault="003D4722" w:rsidP="00394515">
            <w:pPr>
              <w:adjustRightInd w:val="0"/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825D4F">
              <w:rPr>
                <w:rFonts w:asciiTheme="minorEastAsia" w:eastAsiaTheme="minorEastAsia" w:hAnsiTheme="minorEastAsia" w:hint="eastAsia"/>
                <w:szCs w:val="21"/>
              </w:rPr>
              <w:t>团队特色点符合团队建设目标，如团队设置特色、课程特色、人才培养模式特色、实验教学或实践教学、资源建设、网络教学等。</w:t>
            </w:r>
            <w:r w:rsidR="00A85619" w:rsidRPr="00825D4F">
              <w:rPr>
                <w:rFonts w:asciiTheme="minorEastAsia" w:eastAsiaTheme="minorEastAsia" w:hAnsiTheme="minorEastAsia" w:hint="eastAsia"/>
                <w:szCs w:val="21"/>
              </w:rPr>
              <w:t>（10分）</w:t>
            </w:r>
          </w:p>
        </w:tc>
        <w:tc>
          <w:tcPr>
            <w:tcW w:w="572" w:type="pct"/>
            <w:vAlign w:val="center"/>
          </w:tcPr>
          <w:p w:rsidR="003D4722" w:rsidRPr="001B4DF2" w:rsidRDefault="003D4722" w:rsidP="009C4AE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B31CF" w:rsidRPr="001B4DF2" w:rsidRDefault="00DB31CF" w:rsidP="00DB31CF">
      <w:pPr>
        <w:rPr>
          <w:rFonts w:ascii="仿宋_GB2312" w:eastAsia="仿宋_GB2312"/>
          <w:kern w:val="0"/>
          <w:sz w:val="24"/>
        </w:rPr>
      </w:pPr>
    </w:p>
    <w:p w:rsidR="00520D51" w:rsidRPr="00DB31CF" w:rsidRDefault="00520D51"/>
    <w:sectPr w:rsidR="00520D51" w:rsidRPr="00DB31CF" w:rsidSect="008E3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094" w:rsidRDefault="00D00094" w:rsidP="00DB31CF">
      <w:r>
        <w:separator/>
      </w:r>
    </w:p>
  </w:endnote>
  <w:endnote w:type="continuationSeparator" w:id="1">
    <w:p w:rsidR="00D00094" w:rsidRDefault="00D00094" w:rsidP="00DB3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094" w:rsidRDefault="00D00094" w:rsidP="00DB31CF">
      <w:r>
        <w:separator/>
      </w:r>
    </w:p>
  </w:footnote>
  <w:footnote w:type="continuationSeparator" w:id="1">
    <w:p w:rsidR="00D00094" w:rsidRDefault="00D00094" w:rsidP="00DB31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40CB1"/>
    <w:multiLevelType w:val="hybridMultilevel"/>
    <w:tmpl w:val="599AFC3E"/>
    <w:lvl w:ilvl="0" w:tplc="7ABE2A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3D66D56"/>
    <w:multiLevelType w:val="hybridMultilevel"/>
    <w:tmpl w:val="4A9238BA"/>
    <w:lvl w:ilvl="0" w:tplc="516625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0BB419E"/>
    <w:multiLevelType w:val="hybridMultilevel"/>
    <w:tmpl w:val="1A9884F0"/>
    <w:lvl w:ilvl="0" w:tplc="3B48B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C607C5"/>
    <w:multiLevelType w:val="hybridMultilevel"/>
    <w:tmpl w:val="A7FAAE20"/>
    <w:lvl w:ilvl="0" w:tplc="42AA03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E816FC"/>
    <w:multiLevelType w:val="hybridMultilevel"/>
    <w:tmpl w:val="CB0AB954"/>
    <w:lvl w:ilvl="0" w:tplc="522E0F42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F35C9A"/>
    <w:multiLevelType w:val="hybridMultilevel"/>
    <w:tmpl w:val="0B9E2EA4"/>
    <w:lvl w:ilvl="0" w:tplc="EA86D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1CF"/>
    <w:rsid w:val="00082A2F"/>
    <w:rsid w:val="000F491F"/>
    <w:rsid w:val="00131BAA"/>
    <w:rsid w:val="001B71AF"/>
    <w:rsid w:val="001D4D5B"/>
    <w:rsid w:val="00211B43"/>
    <w:rsid w:val="00213B30"/>
    <w:rsid w:val="00277BA4"/>
    <w:rsid w:val="00382FB6"/>
    <w:rsid w:val="003B45FE"/>
    <w:rsid w:val="003D4722"/>
    <w:rsid w:val="00447AD1"/>
    <w:rsid w:val="005050AB"/>
    <w:rsid w:val="00520D51"/>
    <w:rsid w:val="005449A6"/>
    <w:rsid w:val="00590433"/>
    <w:rsid w:val="0059346D"/>
    <w:rsid w:val="005D77C9"/>
    <w:rsid w:val="0065626C"/>
    <w:rsid w:val="006D677C"/>
    <w:rsid w:val="00707CE5"/>
    <w:rsid w:val="0072320F"/>
    <w:rsid w:val="00735C97"/>
    <w:rsid w:val="0080513F"/>
    <w:rsid w:val="00825D4F"/>
    <w:rsid w:val="00843682"/>
    <w:rsid w:val="008C20AB"/>
    <w:rsid w:val="008E0DE9"/>
    <w:rsid w:val="008E3935"/>
    <w:rsid w:val="0094697D"/>
    <w:rsid w:val="00982009"/>
    <w:rsid w:val="009912B1"/>
    <w:rsid w:val="009B618C"/>
    <w:rsid w:val="009C4AEC"/>
    <w:rsid w:val="00A478FA"/>
    <w:rsid w:val="00A80EA9"/>
    <w:rsid w:val="00A85619"/>
    <w:rsid w:val="00AA7D67"/>
    <w:rsid w:val="00AE248F"/>
    <w:rsid w:val="00BB159E"/>
    <w:rsid w:val="00BC12EF"/>
    <w:rsid w:val="00C13449"/>
    <w:rsid w:val="00C3176B"/>
    <w:rsid w:val="00CC072D"/>
    <w:rsid w:val="00D00094"/>
    <w:rsid w:val="00D04142"/>
    <w:rsid w:val="00D13FEE"/>
    <w:rsid w:val="00DB31CF"/>
    <w:rsid w:val="00DB6D3E"/>
    <w:rsid w:val="00DC7024"/>
    <w:rsid w:val="00E14377"/>
    <w:rsid w:val="00E8250F"/>
    <w:rsid w:val="00F45D8D"/>
    <w:rsid w:val="00F531F6"/>
    <w:rsid w:val="00F83774"/>
    <w:rsid w:val="00FF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1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1CF"/>
    <w:rPr>
      <w:sz w:val="18"/>
      <w:szCs w:val="18"/>
    </w:rPr>
  </w:style>
  <w:style w:type="paragraph" w:styleId="a5">
    <w:name w:val="List Paragraph"/>
    <w:basedOn w:val="a"/>
    <w:uiPriority w:val="34"/>
    <w:qFormat/>
    <w:rsid w:val="00213B3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449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49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258</Words>
  <Characters>1475</Characters>
  <Application>Microsoft Office Word</Application>
  <DocSecurity>0</DocSecurity>
  <Lines>12</Lines>
  <Paragraphs>3</Paragraphs>
  <ScaleCrop>false</ScaleCrop>
  <Company>cup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jyk</dc:creator>
  <cp:keywords/>
  <dc:description/>
  <cp:lastModifiedBy>jyk</cp:lastModifiedBy>
  <cp:revision>43</cp:revision>
  <dcterms:created xsi:type="dcterms:W3CDTF">2013-11-01T09:02:00Z</dcterms:created>
  <dcterms:modified xsi:type="dcterms:W3CDTF">2013-11-27T09:37:00Z</dcterms:modified>
</cp:coreProperties>
</file>