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52" w:rsidRPr="00955A52" w:rsidRDefault="00955A52" w:rsidP="00955A52">
      <w:pPr>
        <w:jc w:val="center"/>
        <w:rPr>
          <w:rFonts w:ascii="黑体" w:eastAsia="黑体" w:hAnsi="黑体" w:hint="eastAsia"/>
          <w:sz w:val="28"/>
        </w:rPr>
      </w:pPr>
      <w:bookmarkStart w:id="0" w:name="_Toc467162317"/>
      <w:bookmarkStart w:id="1" w:name="_Toc467162433"/>
      <w:bookmarkStart w:id="2" w:name="_Toc478044838"/>
      <w:bookmarkStart w:id="3" w:name="_Toc478625995"/>
      <w:r w:rsidRPr="00955A52">
        <w:rPr>
          <w:rFonts w:ascii="黑体" w:eastAsia="黑体" w:hAnsi="黑体" w:hint="eastAsia"/>
          <w:sz w:val="28"/>
        </w:rPr>
        <w:t>中国石油大学（北京）教学实验室开放管理规定</w:t>
      </w:r>
      <w:bookmarkEnd w:id="0"/>
      <w:bookmarkEnd w:id="1"/>
      <w:r w:rsidRPr="00955A52">
        <w:rPr>
          <w:rFonts w:ascii="黑体" w:eastAsia="黑体" w:hAnsi="黑体" w:hint="eastAsia"/>
          <w:sz w:val="28"/>
        </w:rPr>
        <w:t>（修订）</w:t>
      </w:r>
      <w:bookmarkEnd w:id="2"/>
      <w:bookmarkEnd w:id="3"/>
    </w:p>
    <w:p w:rsidR="00955A52" w:rsidRPr="00FE0A43" w:rsidRDefault="00955A52" w:rsidP="00955A52">
      <w:pPr>
        <w:jc w:val="center"/>
        <w:rPr>
          <w:rFonts w:hint="eastAsia"/>
        </w:rPr>
      </w:pPr>
      <w:r w:rsidRPr="00FE0A43">
        <w:rPr>
          <w:rFonts w:hint="eastAsia"/>
        </w:rPr>
        <w:t>中石大京教〔</w:t>
      </w:r>
      <w:r w:rsidRPr="00FE0A43">
        <w:rPr>
          <w:rFonts w:hint="eastAsia"/>
        </w:rPr>
        <w:t>2016</w:t>
      </w:r>
      <w:r w:rsidRPr="00FE0A43">
        <w:rPr>
          <w:rFonts w:hint="eastAsia"/>
        </w:rPr>
        <w:t>〕</w:t>
      </w:r>
      <w:r w:rsidRPr="00FE0A43">
        <w:rPr>
          <w:rFonts w:hint="eastAsia"/>
        </w:rPr>
        <w:t>37</w:t>
      </w:r>
      <w:r w:rsidRPr="00FE0A43">
        <w:rPr>
          <w:rFonts w:hint="eastAsia"/>
        </w:rPr>
        <w:t>号</w:t>
      </w:r>
    </w:p>
    <w:p w:rsidR="00955A52" w:rsidRDefault="00955A52" w:rsidP="00955A5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黑体" w:hint="eastAsia"/>
          <w:b/>
          <w:kern w:val="0"/>
          <w:szCs w:val="21"/>
        </w:rPr>
      </w:pP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第一条 实验室实行开放管理，是加强培养大学生工程实践能力和创新能力、是高等教育培养创新人才、提高学生综合素质的客观要求，也是教育教学改革的重要内容，是我校开展创新创业教育的重要组成部分。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第二条 为进一步贯彻落实《教育部关于中央部门所属高校深化教育教学改革的指导意见》（教高〔2016〕2号）文件精神，以培养学生的工程实践能力和创新能力为目标，鼓励学生参加开放式实验教学和科学研究，促进实验教学内容体系与实验教学方法的改革，进一步规范我校实验室的开放工作，特制定本规定。</w:t>
      </w:r>
    </w:p>
    <w:p w:rsidR="00955A52" w:rsidRPr="00FE0A43" w:rsidRDefault="00955A52" w:rsidP="00955A52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2"/>
          <w:szCs w:val="32"/>
        </w:rPr>
      </w:pPr>
      <w:r w:rsidRPr="00FE0A43">
        <w:rPr>
          <w:rFonts w:ascii="宋体" w:hAnsi="宋体" w:hint="eastAsia"/>
          <w:b/>
          <w:bCs/>
          <w:sz w:val="22"/>
          <w:szCs w:val="32"/>
        </w:rPr>
        <w:t>实验室开放的原则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第三条 各级各类实验室包括科研实验室和教学实验室，原则上都要对我校各类学生开放，提高实验设备的共享程度和使用效率，最大限度地发挥实验资源的效益。实验教学中心（实验室）和校内实习基地，除完成实验教学任务外必须对全校学生开放。实验教学中心和实验室开放是学院教学工作考核的一项重要指标。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第四条 实验室开放要注重实效，结合教学条件和学生特点，确定开放内容。开放项目可以是教学大纲要求的实验项目，也可以是课外内容。对于低年级学生，主要训练其基本技能和实践能力，注重培养创新精神；对于高年级学生，重在培养其动手能力和独立科研能力。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第五条 实验教学中心（实验室）和校内实习基地，要对学生自行设计的实验项目或参加竞赛的实验（实践）训练开放，为大学生科技创新活动或课外兴趣小组（协会）提供实验平台。</w:t>
      </w:r>
    </w:p>
    <w:p w:rsidR="00955A52" w:rsidRPr="00FE0A43" w:rsidRDefault="00955A52" w:rsidP="00955A52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2"/>
          <w:szCs w:val="32"/>
        </w:rPr>
      </w:pPr>
      <w:r w:rsidRPr="00FE0A43">
        <w:rPr>
          <w:rFonts w:ascii="宋体" w:hAnsi="宋体" w:hint="eastAsia"/>
          <w:b/>
          <w:bCs/>
          <w:sz w:val="22"/>
          <w:szCs w:val="32"/>
        </w:rPr>
        <w:t>实验室开放的形式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 xml:space="preserve">第六条 实验教学中心（实验室）要面向全校学生，采取多种形式，保障实验时间和实验内容的开放。 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1.时间开放可以分为：（</w:t>
      </w:r>
      <w:r w:rsidRPr="00FE0A43">
        <w:rPr>
          <w:rFonts w:ascii="宋体" w:hAnsi="宋体"/>
          <w:bCs/>
          <w:sz w:val="22"/>
          <w:szCs w:val="32"/>
        </w:rPr>
        <w:t>1</w:t>
      </w:r>
      <w:r w:rsidRPr="00FE0A43">
        <w:rPr>
          <w:rFonts w:ascii="宋体" w:hAnsi="宋体" w:hint="eastAsia"/>
          <w:bCs/>
          <w:sz w:val="22"/>
          <w:szCs w:val="32"/>
        </w:rPr>
        <w:t>）全面开放；（</w:t>
      </w:r>
      <w:r w:rsidRPr="00FE0A43">
        <w:rPr>
          <w:rFonts w:ascii="宋体" w:hAnsi="宋体"/>
          <w:bCs/>
          <w:sz w:val="22"/>
          <w:szCs w:val="32"/>
        </w:rPr>
        <w:t>2</w:t>
      </w:r>
      <w:r w:rsidRPr="00FE0A43">
        <w:rPr>
          <w:rFonts w:ascii="宋体" w:hAnsi="宋体" w:hint="eastAsia"/>
          <w:bCs/>
          <w:sz w:val="22"/>
          <w:szCs w:val="32"/>
        </w:rPr>
        <w:t>）定时开放；（</w:t>
      </w:r>
      <w:r w:rsidRPr="00FE0A43">
        <w:rPr>
          <w:rFonts w:ascii="宋体" w:hAnsi="宋体"/>
          <w:bCs/>
          <w:sz w:val="22"/>
          <w:szCs w:val="32"/>
        </w:rPr>
        <w:t>3</w:t>
      </w:r>
      <w:r w:rsidRPr="00FE0A43">
        <w:rPr>
          <w:rFonts w:ascii="宋体" w:hAnsi="宋体" w:hint="eastAsia"/>
          <w:bCs/>
          <w:sz w:val="22"/>
          <w:szCs w:val="32"/>
        </w:rPr>
        <w:t>）预约开放；（</w:t>
      </w:r>
      <w:r w:rsidRPr="00FE0A43">
        <w:rPr>
          <w:rFonts w:ascii="宋体" w:hAnsi="宋体"/>
          <w:bCs/>
          <w:sz w:val="22"/>
          <w:szCs w:val="32"/>
        </w:rPr>
        <w:t>4</w:t>
      </w:r>
      <w:r w:rsidRPr="00FE0A43">
        <w:rPr>
          <w:rFonts w:ascii="宋体" w:hAnsi="宋体" w:hint="eastAsia"/>
          <w:bCs/>
          <w:sz w:val="22"/>
          <w:szCs w:val="32"/>
        </w:rPr>
        <w:t>）其他。</w:t>
      </w:r>
      <w:r w:rsidRPr="00FE0A43">
        <w:rPr>
          <w:rFonts w:ascii="宋体" w:hAnsi="宋体"/>
          <w:bCs/>
          <w:sz w:val="22"/>
          <w:szCs w:val="32"/>
        </w:rPr>
        <w:t xml:space="preserve"> 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2.内容开放可以分为：</w:t>
      </w:r>
      <w:r w:rsidRPr="00FE0A43">
        <w:rPr>
          <w:rFonts w:ascii="宋体" w:hAnsi="宋体"/>
          <w:bCs/>
          <w:sz w:val="22"/>
          <w:szCs w:val="32"/>
        </w:rPr>
        <w:t xml:space="preserve"> 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（1）学生选做实验室开放的实验项目；</w:t>
      </w:r>
      <w:r w:rsidRPr="00FE0A43">
        <w:rPr>
          <w:rFonts w:ascii="宋体" w:hAnsi="宋体"/>
          <w:bCs/>
          <w:sz w:val="22"/>
          <w:szCs w:val="32"/>
        </w:rPr>
        <w:t xml:space="preserve"> 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（2）学生自立题目、自行设计的实验项目；</w:t>
      </w:r>
      <w:r w:rsidRPr="00FE0A43">
        <w:rPr>
          <w:rFonts w:ascii="宋体" w:hAnsi="宋体"/>
          <w:bCs/>
          <w:sz w:val="22"/>
          <w:szCs w:val="32"/>
        </w:rPr>
        <w:t xml:space="preserve"> 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（3）承担毕业设计（论文）中的实验部分；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（4）学生在教学实验室完成的科研课题；</w:t>
      </w:r>
      <w:r w:rsidRPr="00FE0A43">
        <w:rPr>
          <w:rFonts w:ascii="宋体" w:hAnsi="宋体"/>
          <w:bCs/>
          <w:sz w:val="22"/>
          <w:szCs w:val="32"/>
        </w:rPr>
        <w:t xml:space="preserve"> 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（5）大学生科技创新项目里需要进入实验室完成的实验项目；</w:t>
      </w:r>
      <w:r w:rsidRPr="00FE0A43">
        <w:rPr>
          <w:rFonts w:ascii="宋体" w:hAnsi="宋体"/>
          <w:bCs/>
          <w:sz w:val="22"/>
          <w:szCs w:val="32"/>
        </w:rPr>
        <w:t xml:space="preserve"> 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lastRenderedPageBreak/>
        <w:t>（6）学生参加有关竞赛的实验（实践）训练；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（7）接待校外参观和承接外校实验教学任务。</w:t>
      </w:r>
      <w:r w:rsidRPr="00FE0A43">
        <w:rPr>
          <w:rFonts w:ascii="宋体" w:hAnsi="宋体"/>
          <w:bCs/>
          <w:sz w:val="22"/>
          <w:szCs w:val="32"/>
        </w:rPr>
        <w:t xml:space="preserve"> </w:t>
      </w:r>
    </w:p>
    <w:p w:rsidR="00955A52" w:rsidRPr="00FE0A43" w:rsidRDefault="00955A52" w:rsidP="00955A52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2"/>
          <w:szCs w:val="32"/>
        </w:rPr>
      </w:pPr>
      <w:r w:rsidRPr="00FE0A43">
        <w:rPr>
          <w:rFonts w:ascii="宋体" w:hAnsi="宋体" w:hint="eastAsia"/>
          <w:b/>
          <w:bCs/>
          <w:sz w:val="22"/>
          <w:szCs w:val="32"/>
        </w:rPr>
        <w:t>实验室开放的组织实施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第七条 实验室开放实行校、院两级管理。在主管教学校长的统一领导下，由教务处与有关部门协调组织。各学院直接领导本学院实验室开放工作，各实验室负责具体开放工作的实施，并根据本规定，制定本中心（室）具体开放细则，重视利用现代化手段做好实验室开放管理工作。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第八条 每学期开学的第2周前，各实验室应将本学期实验室开放的时间、地点、具体内容向学生公布；每学期结束前一周各实验室将本学期实验开放情况汇总，报教务处备案。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第九条 各实验室根据学生人数多少和实验内容做好工作，配备一定数量的指导教师和实验技术人员参与，及时批改学生提交的实验报告，评阅学生论文，做好成果收集和论文推荐发表工作。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第十条 学生在进入实验室前应按规定预先向实验室报名申请，阅读与实验内容有关的文献资料，准备好实验实施方案。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第十一条 学生进入开放实验室，必须严格遵守实验室的各项规章制度。损坏仪器设备要按学校有关规定赔偿。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第十二条 在实验研究过程中，指导教师应注意加强对学生的实验素质和技能、创造性的科学思维方法和严谨的治学态度的培养。实验结束后做好安全和开放情况记录。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第十三条 学生完成的创新实验项目，符合基本要求的，经实验室认定后，可替代其他相关的实践教学环节内容。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第十四条 学校设立专项基金，用于补贴学生参加开放实验所需材料消耗等费用。由于开放实验增加的教师工作量，由学院统筹。</w:t>
      </w:r>
      <w:r w:rsidRPr="00FE0A43">
        <w:rPr>
          <w:rFonts w:ascii="宋体" w:hAnsi="宋体"/>
          <w:bCs/>
          <w:sz w:val="22"/>
          <w:szCs w:val="32"/>
        </w:rPr>
        <w:t xml:space="preserve"> 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第十五条 对于实验室开放工作成绩突出的实验室、实验指导教师和实验技术人员学校给予表彰及奖励。</w:t>
      </w:r>
      <w:r w:rsidRPr="00FE0A43">
        <w:rPr>
          <w:rFonts w:ascii="宋体" w:hAnsi="宋体"/>
          <w:bCs/>
          <w:sz w:val="22"/>
          <w:szCs w:val="32"/>
        </w:rPr>
        <w:t xml:space="preserve"> </w:t>
      </w:r>
    </w:p>
    <w:p w:rsidR="00955A52" w:rsidRPr="00FE0A43" w:rsidRDefault="00955A52" w:rsidP="00955A52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2"/>
          <w:szCs w:val="32"/>
        </w:rPr>
      </w:pPr>
      <w:r w:rsidRPr="00FE0A43">
        <w:rPr>
          <w:rFonts w:ascii="宋体" w:hAnsi="宋体" w:hint="eastAsia"/>
          <w:b/>
          <w:bCs/>
          <w:sz w:val="22"/>
          <w:szCs w:val="32"/>
        </w:rPr>
        <w:t>其  它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 w:hint="eastAsia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第十六条 本规定自颁发之日起实施，《中国石油大学（北京）本科教学实验室开放管理规定（暂行）》（中石大京教〔2006〕6号）同时废止。</w:t>
      </w:r>
    </w:p>
    <w:p w:rsidR="00955A52" w:rsidRPr="00FE0A43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 w:hint="eastAsia"/>
          <w:bCs/>
          <w:sz w:val="22"/>
          <w:szCs w:val="32"/>
        </w:rPr>
      </w:pPr>
      <w:r w:rsidRPr="00FE0A43">
        <w:rPr>
          <w:rFonts w:ascii="宋体" w:hAnsi="宋体" w:hint="eastAsia"/>
          <w:bCs/>
          <w:sz w:val="22"/>
          <w:szCs w:val="32"/>
        </w:rPr>
        <w:t>第十七条 本规定适用于校本部，克拉玛依校区根据自身发展情况制定相应的文件。</w:t>
      </w:r>
    </w:p>
    <w:p w:rsidR="00317BB6" w:rsidRPr="00955A52" w:rsidRDefault="00955A52" w:rsidP="00955A52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bCs/>
          <w:sz w:val="22"/>
          <w:szCs w:val="32"/>
          <w:lang/>
        </w:rPr>
      </w:pPr>
      <w:r w:rsidRPr="00FE0A43">
        <w:rPr>
          <w:rFonts w:ascii="宋体" w:hAnsi="宋体" w:hint="eastAsia"/>
          <w:bCs/>
          <w:sz w:val="22"/>
          <w:szCs w:val="32"/>
        </w:rPr>
        <w:t>第十八条</w:t>
      </w:r>
      <w:r w:rsidRPr="00FE0A43">
        <w:rPr>
          <w:rFonts w:ascii="宋体" w:hAnsi="宋体"/>
          <w:bCs/>
          <w:sz w:val="22"/>
          <w:szCs w:val="32"/>
        </w:rPr>
        <w:t xml:space="preserve"> </w:t>
      </w:r>
      <w:r w:rsidRPr="00FE0A43">
        <w:rPr>
          <w:rFonts w:ascii="宋体" w:hAnsi="宋体" w:hint="eastAsia"/>
          <w:bCs/>
          <w:sz w:val="22"/>
          <w:szCs w:val="32"/>
        </w:rPr>
        <w:t>本规定由教务处负责解释。</w:t>
      </w:r>
    </w:p>
    <w:sectPr w:rsidR="00317BB6" w:rsidRPr="00955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BB6" w:rsidRDefault="00317BB6" w:rsidP="00955A52">
      <w:r>
        <w:separator/>
      </w:r>
    </w:p>
  </w:endnote>
  <w:endnote w:type="continuationSeparator" w:id="1">
    <w:p w:rsidR="00317BB6" w:rsidRDefault="00317BB6" w:rsidP="00955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BB6" w:rsidRDefault="00317BB6" w:rsidP="00955A52">
      <w:r>
        <w:separator/>
      </w:r>
    </w:p>
  </w:footnote>
  <w:footnote w:type="continuationSeparator" w:id="1">
    <w:p w:rsidR="00317BB6" w:rsidRDefault="00317BB6" w:rsidP="00955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A52"/>
    <w:rsid w:val="0011397E"/>
    <w:rsid w:val="00317BB6"/>
    <w:rsid w:val="0095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2"/>
    <w:pPr>
      <w:widowControl w:val="0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autoRedefine/>
    <w:qFormat/>
    <w:rsid w:val="00955A52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黑体" w:eastAsia="黑体" w:hAnsi="黑体"/>
      <w:b/>
      <w:bCs/>
      <w:w w:val="90"/>
      <w:kern w:val="0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5A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5A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5A52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955A52"/>
    <w:rPr>
      <w:rFonts w:ascii="黑体" w:eastAsia="黑体" w:hAnsi="黑体" w:cs="Times New Roman"/>
      <w:b/>
      <w:bCs/>
      <w:w w:val="90"/>
      <w:kern w:val="0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shiyoudaxue</dc:creator>
  <cp:keywords/>
  <dc:description/>
  <cp:lastModifiedBy>shiyoudaxue</cp:lastModifiedBy>
  <cp:revision>3</cp:revision>
  <dcterms:created xsi:type="dcterms:W3CDTF">2018-10-22T07:12:00Z</dcterms:created>
  <dcterms:modified xsi:type="dcterms:W3CDTF">2018-10-22T07:15:00Z</dcterms:modified>
</cp:coreProperties>
</file>