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24B4" w14:textId="77777777" w:rsidR="00E964F5" w:rsidRDefault="00E964F5" w:rsidP="00E964F5">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r>
        <w:rPr>
          <w:rFonts w:ascii="微软雅黑" w:eastAsia="微软雅黑" w:hAnsi="微软雅黑" w:hint="eastAsia"/>
          <w:color w:val="000000"/>
          <w:sz w:val="30"/>
          <w:szCs w:val="30"/>
        </w:rPr>
        <w:t>2023年度国家自然科学基金委员会与俄罗斯科学基金会合作研究项目指南</w:t>
      </w:r>
    </w:p>
    <w:p w14:paraId="0EA4C883" w14:textId="77777777" w:rsidR="00E964F5" w:rsidRDefault="00E964F5" w:rsidP="00E964F5">
      <w:pPr>
        <w:shd w:val="clear" w:color="auto" w:fill="FFFFFF"/>
        <w:spacing w:line="450" w:lineRule="atLeast"/>
        <w:jc w:val="center"/>
        <w:rPr>
          <w:rFonts w:ascii="微软雅黑" w:eastAsia="微软雅黑" w:hAnsi="微软雅黑" w:hint="eastAsia"/>
          <w:color w:val="000000"/>
          <w:sz w:val="18"/>
          <w:szCs w:val="18"/>
        </w:rPr>
      </w:pPr>
      <w:r>
        <w:rPr>
          <w:rFonts w:ascii="微软雅黑" w:eastAsia="微软雅黑" w:hAnsi="微软雅黑" w:hint="eastAsia"/>
          <w:color w:val="000000"/>
          <w:sz w:val="18"/>
          <w:szCs w:val="18"/>
        </w:rPr>
        <w:t>日期 2023-02-01　  来源：　  作者：　 【</w:t>
      </w:r>
      <w:hyperlink r:id="rId6" w:history="1">
        <w:r>
          <w:rPr>
            <w:rStyle w:val="a7"/>
            <w:rFonts w:ascii="微软雅黑" w:eastAsia="微软雅黑" w:hAnsi="微软雅黑" w:hint="eastAsia"/>
            <w:color w:val="333333"/>
            <w:sz w:val="18"/>
            <w:szCs w:val="18"/>
          </w:rPr>
          <w:t>大</w:t>
        </w:r>
      </w:hyperlink>
      <w:r>
        <w:rPr>
          <w:rFonts w:ascii="微软雅黑" w:eastAsia="微软雅黑" w:hAnsi="微软雅黑" w:hint="eastAsia"/>
          <w:color w:val="000000"/>
          <w:sz w:val="18"/>
          <w:szCs w:val="18"/>
        </w:rPr>
        <w:t> </w:t>
      </w:r>
      <w:hyperlink r:id="rId7" w:history="1">
        <w:r>
          <w:rPr>
            <w:rStyle w:val="a7"/>
            <w:rFonts w:ascii="微软雅黑" w:eastAsia="微软雅黑" w:hAnsi="微软雅黑" w:hint="eastAsia"/>
            <w:color w:val="333333"/>
            <w:sz w:val="18"/>
            <w:szCs w:val="18"/>
          </w:rPr>
          <w:t>中</w:t>
        </w:r>
      </w:hyperlink>
      <w:r>
        <w:rPr>
          <w:rFonts w:ascii="微软雅黑" w:eastAsia="微软雅黑" w:hAnsi="微软雅黑" w:hint="eastAsia"/>
          <w:color w:val="000000"/>
          <w:sz w:val="18"/>
          <w:szCs w:val="18"/>
        </w:rPr>
        <w:t> </w:t>
      </w:r>
      <w:hyperlink r:id="rId8" w:history="1">
        <w:r>
          <w:rPr>
            <w:rStyle w:val="a7"/>
            <w:rFonts w:ascii="微软雅黑" w:eastAsia="微软雅黑" w:hAnsi="微软雅黑" w:hint="eastAsia"/>
            <w:color w:val="333333"/>
            <w:sz w:val="18"/>
            <w:szCs w:val="18"/>
          </w:rPr>
          <w:t>小</w:t>
        </w:r>
      </w:hyperlink>
      <w:r>
        <w:rPr>
          <w:rFonts w:ascii="微软雅黑" w:eastAsia="微软雅黑" w:hAnsi="微软雅黑" w:hint="eastAsia"/>
          <w:color w:val="000000"/>
          <w:sz w:val="18"/>
          <w:szCs w:val="18"/>
        </w:rPr>
        <w:t>】　  【</w:t>
      </w:r>
      <w:r>
        <w:rPr>
          <w:rFonts w:ascii="微软雅黑" w:eastAsia="微软雅黑" w:hAnsi="微软雅黑"/>
          <w:color w:val="000000"/>
          <w:sz w:val="18"/>
          <w:szCs w:val="18"/>
        </w:rPr>
        <w:fldChar w:fldCharType="begin"/>
      </w:r>
      <w:r>
        <w:rPr>
          <w:rFonts w:ascii="微软雅黑" w:eastAsia="微软雅黑" w:hAnsi="微软雅黑"/>
          <w:color w:val="000000"/>
          <w:sz w:val="18"/>
          <w:szCs w:val="18"/>
        </w:rPr>
        <w:instrText xml:space="preserve"> HYPERLINK "javascript:print()" </w:instrText>
      </w:r>
      <w:r>
        <w:rPr>
          <w:rFonts w:ascii="微软雅黑" w:eastAsia="微软雅黑" w:hAnsi="微软雅黑"/>
          <w:color w:val="000000"/>
          <w:sz w:val="18"/>
          <w:szCs w:val="18"/>
        </w:rPr>
        <w:fldChar w:fldCharType="separate"/>
      </w:r>
      <w:r>
        <w:rPr>
          <w:rStyle w:val="a7"/>
          <w:rFonts w:ascii="微软雅黑" w:eastAsia="微软雅黑" w:hAnsi="微软雅黑" w:hint="eastAsia"/>
          <w:color w:val="333333"/>
          <w:sz w:val="18"/>
          <w:szCs w:val="18"/>
        </w:rPr>
        <w:t>打印</w:t>
      </w:r>
      <w:r>
        <w:rPr>
          <w:rFonts w:ascii="微软雅黑" w:eastAsia="微软雅黑" w:hAnsi="微软雅黑"/>
          <w:color w:val="000000"/>
          <w:sz w:val="18"/>
          <w:szCs w:val="18"/>
        </w:rPr>
        <w:fldChar w:fldCharType="end"/>
      </w:r>
      <w:r>
        <w:rPr>
          <w:rFonts w:ascii="微软雅黑" w:eastAsia="微软雅黑" w:hAnsi="微软雅黑" w:hint="eastAsia"/>
          <w:color w:val="000000"/>
          <w:sz w:val="18"/>
          <w:szCs w:val="18"/>
        </w:rPr>
        <w:t>】　  【</w:t>
      </w:r>
      <w:r>
        <w:rPr>
          <w:rFonts w:ascii="微软雅黑" w:eastAsia="微软雅黑" w:hAnsi="微软雅黑"/>
          <w:color w:val="000000"/>
          <w:sz w:val="18"/>
          <w:szCs w:val="18"/>
        </w:rPr>
        <w:fldChar w:fldCharType="begin"/>
      </w:r>
      <w:r>
        <w:rPr>
          <w:rFonts w:ascii="微软雅黑" w:eastAsia="微软雅黑" w:hAnsi="微软雅黑"/>
          <w:color w:val="000000"/>
          <w:sz w:val="18"/>
          <w:szCs w:val="18"/>
        </w:rPr>
        <w:instrText xml:space="preserve"> HYPERLINK "javascript:close()" </w:instrText>
      </w:r>
      <w:r>
        <w:rPr>
          <w:rFonts w:ascii="微软雅黑" w:eastAsia="微软雅黑" w:hAnsi="微软雅黑"/>
          <w:color w:val="000000"/>
          <w:sz w:val="18"/>
          <w:szCs w:val="18"/>
        </w:rPr>
        <w:fldChar w:fldCharType="separate"/>
      </w:r>
      <w:r>
        <w:rPr>
          <w:rStyle w:val="a7"/>
          <w:rFonts w:ascii="微软雅黑" w:eastAsia="微软雅黑" w:hAnsi="微软雅黑" w:hint="eastAsia"/>
          <w:color w:val="333333"/>
          <w:sz w:val="18"/>
          <w:szCs w:val="18"/>
        </w:rPr>
        <w:t>关闭</w:t>
      </w:r>
      <w:r>
        <w:rPr>
          <w:rFonts w:ascii="微软雅黑" w:eastAsia="微软雅黑" w:hAnsi="微软雅黑"/>
          <w:color w:val="000000"/>
          <w:sz w:val="18"/>
          <w:szCs w:val="18"/>
        </w:rPr>
        <w:fldChar w:fldCharType="end"/>
      </w:r>
      <w:r>
        <w:rPr>
          <w:rFonts w:ascii="微软雅黑" w:eastAsia="微软雅黑" w:hAnsi="微软雅黑" w:hint="eastAsia"/>
          <w:color w:val="00000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E964F5" w14:paraId="23441207" w14:textId="77777777" w:rsidTr="00E964F5">
        <w:trPr>
          <w:trHeight w:val="150"/>
          <w:tblCellSpacing w:w="0" w:type="dxa"/>
        </w:trPr>
        <w:tc>
          <w:tcPr>
            <w:tcW w:w="0" w:type="auto"/>
            <w:vAlign w:val="center"/>
            <w:hideMark/>
          </w:tcPr>
          <w:p w14:paraId="62AD0921" w14:textId="77777777" w:rsidR="00E964F5" w:rsidRDefault="00E964F5">
            <w:pPr>
              <w:shd w:val="clear" w:color="auto" w:fill="FFFFFF"/>
              <w:spacing w:line="450" w:lineRule="atLeast"/>
              <w:jc w:val="center"/>
              <w:rPr>
                <w:rFonts w:ascii="微软雅黑" w:eastAsia="微软雅黑" w:hAnsi="微软雅黑" w:hint="eastAsia"/>
                <w:color w:val="000000"/>
                <w:sz w:val="18"/>
                <w:szCs w:val="18"/>
              </w:rPr>
            </w:pPr>
          </w:p>
        </w:tc>
      </w:tr>
      <w:tr w:rsidR="00E964F5" w14:paraId="5D44E593" w14:textId="77777777" w:rsidTr="00E964F5">
        <w:trPr>
          <w:tblCellSpacing w:w="0" w:type="dxa"/>
        </w:trPr>
        <w:tc>
          <w:tcPr>
            <w:tcW w:w="0" w:type="auto"/>
            <w:vAlign w:val="center"/>
            <w:hideMark/>
          </w:tcPr>
          <w:p w14:paraId="0574649F" w14:textId="77777777" w:rsidR="00E964F5" w:rsidRDefault="00E964F5">
            <w:pPr>
              <w:rPr>
                <w:rFonts w:ascii="Times New Roman" w:eastAsia="Times New Roman" w:hAnsi="Times New Roman" w:cs="Times New Roman"/>
                <w:sz w:val="20"/>
                <w:szCs w:val="20"/>
              </w:rPr>
            </w:pPr>
          </w:p>
        </w:tc>
      </w:tr>
    </w:tbl>
    <w:p w14:paraId="372832FC" w14:textId="77777777" w:rsidR="00E964F5" w:rsidRDefault="00E964F5" w:rsidP="00E964F5">
      <w:pPr>
        <w:shd w:val="clear" w:color="auto" w:fill="FFFFFF"/>
        <w:spacing w:line="480" w:lineRule="atLeast"/>
        <w:rPr>
          <w:rStyle w:val="normal105"/>
        </w:rPr>
      </w:pPr>
      <w:r>
        <w:rPr>
          <w:rFonts w:ascii="微软雅黑" w:eastAsia="微软雅黑" w:hAnsi="微软雅黑" w:hint="eastAsia"/>
          <w:color w:val="000000"/>
          <w:sz w:val="20"/>
          <w:szCs w:val="20"/>
        </w:rPr>
        <w:br/>
      </w:r>
    </w:p>
    <w:p w14:paraId="1C38CDAF" w14:textId="77777777" w:rsidR="00E964F5" w:rsidRDefault="00E964F5" w:rsidP="00E964F5">
      <w:pPr>
        <w:pStyle w:val="a8"/>
        <w:shd w:val="clear" w:color="auto" w:fill="FFFFFF"/>
        <w:spacing w:before="0" w:beforeAutospacing="0" w:after="0" w:afterAutospacing="0" w:line="488" w:lineRule="atLeast"/>
        <w:jc w:val="both"/>
        <w:rPr>
          <w:rFonts w:hint="eastAsia"/>
        </w:rPr>
      </w:pPr>
      <w:r>
        <w:rPr>
          <w:rFonts w:ascii="微软雅黑" w:eastAsia="微软雅黑" w:hAnsi="微软雅黑" w:hint="eastAsia"/>
          <w:color w:val="000000"/>
          <w:sz w:val="20"/>
          <w:szCs w:val="20"/>
        </w:rPr>
        <w:t xml:space="preserve">　　根据国家自然科学基金委员会（NSFC）与俄罗斯科学基金会（RSF）双边合作协议及后续达成的共识，2023年度双方将继续共同资助合作研究项目，以促进两国科学家之间的合作与交流。</w:t>
      </w:r>
    </w:p>
    <w:p w14:paraId="4A3767C6"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14:paraId="4A94EF6B"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（一）资助领域和申请代码</w:t>
      </w:r>
    </w:p>
    <w:p w14:paraId="4EB1C991"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化学（申请代码1须选择B下属申请代码，建议选择到最后一级）；</w:t>
      </w:r>
    </w:p>
    <w:p w14:paraId="158E9685"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生命科学（申请代码1须选择C下属申请代码，建议选择到最后一级）；</w:t>
      </w:r>
    </w:p>
    <w:p w14:paraId="1A3133CD"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管理科学（申请代码1须选择G下属申请代码，建议选择到最后一级）；</w:t>
      </w:r>
    </w:p>
    <w:p w14:paraId="6C9CFDE3"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医学（申请代码1须选择H下属申请代码，建议选择到最后一级）。</w:t>
      </w:r>
    </w:p>
    <w:p w14:paraId="5DC4D311"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未按要求填写指定申请代码1的申请书将不予受理。</w:t>
      </w:r>
    </w:p>
    <w:p w14:paraId="62E218B4"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（二）资助规模</w:t>
      </w:r>
    </w:p>
    <w:p w14:paraId="16DA8FF4"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拟资助的项目数量为50项左右。</w:t>
      </w:r>
    </w:p>
    <w:p w14:paraId="59D13FF5"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（三）资助强度</w:t>
      </w:r>
    </w:p>
    <w:p w14:paraId="4B8F7C4F"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中方资助强度为不超过150万元/项（直接费用），包括研究经费和国际合作交流经费等。RSF向俄方科学家提供相应资助经费。</w:t>
      </w:r>
    </w:p>
    <w:p w14:paraId="5AA0C887"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（四）资助期限</w:t>
      </w:r>
    </w:p>
    <w:p w14:paraId="6539B71C"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资助期限为3年，申请书中的研究期限应填写2024年1月1日至2026年12月31日。</w:t>
      </w:r>
    </w:p>
    <w:p w14:paraId="7232A5BB"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二、申请人条件</w:t>
      </w:r>
    </w:p>
    <w:p w14:paraId="1C0CDABE"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根据《国家自然科学基金国际（地区）合作研究项目管理办法》和双方达成的共识，申请本项目须符合以下条件：</w:t>
      </w:r>
    </w:p>
    <w:p w14:paraId="34305C67"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（一）中方申请人应具有高级专业技术职务（职称），应作为负责人正在承担或承担过3年期（含）以上国家自然科学基金项目。</w:t>
      </w:r>
    </w:p>
    <w:p w14:paraId="3E55A9CB"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（二）俄方合作者应符合RSF对本国申请人的资格要求，并按照要求向RSF提交申请。</w:t>
      </w:r>
      <w:r>
        <w:rPr>
          <w:rFonts w:ascii="微软雅黑" w:eastAsia="微软雅黑" w:hAnsi="微软雅黑" w:hint="eastAsia"/>
          <w:b/>
          <w:bCs/>
          <w:color w:val="000000"/>
          <w:sz w:val="20"/>
          <w:szCs w:val="20"/>
        </w:rPr>
        <w:t>单方提交的申请将不予受理。</w:t>
      </w:r>
    </w:p>
    <w:p w14:paraId="775FAA6F"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（三）合作双方有良好的合作基础，项目申请应体现强</w:t>
      </w:r>
      <w:proofErr w:type="gramStart"/>
      <w:r>
        <w:rPr>
          <w:rFonts w:ascii="微软雅黑" w:eastAsia="微软雅黑" w:hAnsi="微软雅黑" w:hint="eastAsia"/>
          <w:color w:val="000000"/>
          <w:sz w:val="20"/>
          <w:szCs w:val="20"/>
        </w:rPr>
        <w:t>强</w:t>
      </w:r>
      <w:proofErr w:type="gramEnd"/>
      <w:r>
        <w:rPr>
          <w:rFonts w:ascii="微软雅黑" w:eastAsia="微软雅黑" w:hAnsi="微软雅黑" w:hint="eastAsia"/>
          <w:color w:val="000000"/>
          <w:sz w:val="20"/>
          <w:szCs w:val="20"/>
        </w:rPr>
        <w:t>合作和优势互补。</w:t>
      </w:r>
    </w:p>
    <w:p w14:paraId="2C1A4E6D"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（四）本项目鼓励45岁及以下青年研究人员申请。</w:t>
      </w:r>
    </w:p>
    <w:p w14:paraId="083F66DF"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（五）更多关于申请人条件的详细说明请见《2023年度国家自然科学基金项目指南》。</w:t>
      </w:r>
    </w:p>
    <w:p w14:paraId="035A2021"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14:paraId="338F3E6C"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国家自然科学基金国际（地区）合作研究项目包括组织间国际（地区）合作研究项目和重点国际（地区）合作研究项目。本项目属于组织间国际（地区）合作研究项目，申请人申请时须遵循以下限项规定：</w:t>
      </w:r>
    </w:p>
    <w:p w14:paraId="195A8410"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（一）申请人同年只能申请1项国际（地区）合作研究项目。</w:t>
      </w:r>
    </w:p>
    <w:p w14:paraId="40891096"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（二）正在承担国际（地区）合作研究项目的负责人，不得作为申请人申请本项目。</w:t>
      </w:r>
    </w:p>
    <w:p w14:paraId="654E1BDD"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（三）本合作研究项目不计</w:t>
      </w:r>
      <w:proofErr w:type="gramStart"/>
      <w:r>
        <w:rPr>
          <w:rFonts w:ascii="微软雅黑" w:eastAsia="微软雅黑" w:hAnsi="微软雅黑" w:hint="eastAsia"/>
          <w:color w:val="000000"/>
          <w:sz w:val="20"/>
          <w:szCs w:val="20"/>
        </w:rPr>
        <w:t>入高级</w:t>
      </w:r>
      <w:proofErr w:type="gramEnd"/>
      <w:r>
        <w:rPr>
          <w:rFonts w:ascii="微软雅黑" w:eastAsia="微软雅黑" w:hAnsi="微软雅黑" w:hint="eastAsia"/>
          <w:color w:val="000000"/>
          <w:sz w:val="20"/>
          <w:szCs w:val="20"/>
        </w:rPr>
        <w:t>专业技术职务（职称）人员申请和承担项目总数合计限2项的范围。</w:t>
      </w:r>
    </w:p>
    <w:p w14:paraId="008FD12B"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（四）《2023年度国家自然科学基金项目指南》中关于申请数量的其他限制。</w:t>
      </w:r>
    </w:p>
    <w:p w14:paraId="285816F8"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四、申报说明</w:t>
      </w:r>
    </w:p>
    <w:p w14:paraId="5675F259"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（一）申请人注意事项</w:t>
      </w:r>
    </w:p>
    <w:p w14:paraId="05DF25E7"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项目申请书采取在线方式撰写，对申请人具体要求如下：</w:t>
      </w:r>
    </w:p>
    <w:p w14:paraId="5CBDB761"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申请人在填报申请书前，应当认真阅读本项目指南和《2023年度国家自然科学基金项目指南》中的相关内容，不符合项目指南和相关要求的项目申请不予受理。</w:t>
      </w:r>
    </w:p>
    <w:p w14:paraId="7530E15F"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2.申请人须登录科学基金网络信息系统（http://grants.nsfc.gov.cn/egrantweb/），在线填报《国家自然科学基金国际（地区）合作研究项目申请书》（以下简称中文申请书）。具体步骤如下：</w:t>
      </w:r>
    </w:p>
    <w:p w14:paraId="6F42F13F"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（1）选择“项目负责人”用户组登录系统，进入后点击“在线申请”进入申请界面；点击“新增项目申请”按钮，进入申请项目所属科学部选择界面，点击“申请普通科学部项目”进入项目类别选择界面。</w:t>
      </w:r>
    </w:p>
    <w:p w14:paraId="762DE1EA"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14:paraId="5940BABA"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点击“组织间合作研究（组织间合作协议项目）”右侧的“填写申请”按钮，进入“合作协议”界面，在下拉菜单中选择“NSFC-RSF（中俄）”，然后按系统要求输入依托基金项目批准号，通过资格认证后即进入具体中文申请书填写界面。</w:t>
      </w:r>
    </w:p>
    <w:p w14:paraId="234860FE"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预算编报要求。申请人应当认真阅读《2023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14:paraId="2ABDA792"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申请材料要求。申请人完成申请书撰写后，在线提交电子申请书及附件材料，无需报送纸质申请书。附件材料包括：</w:t>
      </w:r>
    </w:p>
    <w:p w14:paraId="48D267D3"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（1）合作双方共同撰写的英文申请书（</w:t>
      </w:r>
      <w:r>
        <w:rPr>
          <w:rFonts w:ascii="微软雅黑" w:eastAsia="微软雅黑" w:hAnsi="微软雅黑" w:hint="eastAsia"/>
          <w:b/>
          <w:bCs/>
          <w:color w:val="000000"/>
          <w:sz w:val="20"/>
          <w:szCs w:val="20"/>
        </w:rPr>
        <w:t>英文申请书模板见附件1</w:t>
      </w:r>
      <w:r>
        <w:rPr>
          <w:rFonts w:ascii="微软雅黑" w:eastAsia="微软雅黑" w:hAnsi="微软雅黑" w:hint="eastAsia"/>
          <w:color w:val="000000"/>
          <w:sz w:val="20"/>
          <w:szCs w:val="20"/>
        </w:rPr>
        <w:t>）；</w:t>
      </w:r>
    </w:p>
    <w:p w14:paraId="4AE5F70C"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（2）合作协议（</w:t>
      </w:r>
      <w:r>
        <w:rPr>
          <w:rFonts w:ascii="微软雅黑" w:eastAsia="微软雅黑" w:hAnsi="微软雅黑" w:hint="eastAsia"/>
          <w:b/>
          <w:bCs/>
          <w:color w:val="000000"/>
          <w:sz w:val="20"/>
          <w:szCs w:val="20"/>
        </w:rPr>
        <w:t>协议模板见附件2</w:t>
      </w:r>
      <w:r>
        <w:rPr>
          <w:rFonts w:ascii="微软雅黑" w:eastAsia="微软雅黑" w:hAnsi="微软雅黑" w:hint="eastAsia"/>
          <w:color w:val="000000"/>
          <w:sz w:val="20"/>
          <w:szCs w:val="20"/>
        </w:rPr>
        <w:t>）。中俄双方申请人须就合作研究内容、交流互访计划及知识产权等问题达成一致，并签署合作协议。</w:t>
      </w:r>
    </w:p>
    <w:p w14:paraId="734368B0"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未按要求提交以上附件材料的项目申请将不予受理。</w:t>
      </w:r>
    </w:p>
    <w:p w14:paraId="7C142643"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（二）依托单位注意事项</w:t>
      </w:r>
    </w:p>
    <w:p w14:paraId="2C0CE222"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范围，依托单位应在规定的项目申请截止时间前提交本单位电子版申请书及附件材料。请通过科学基金网络信息系统上传本单位项目申请清单，无需提供纸质版。</w:t>
      </w:r>
    </w:p>
    <w:p w14:paraId="054C0DB1"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关于单位科研诚信承诺书提交等事宜，请参照《关于2023年度国家自然科学基金项目申请与结题等有关事项的通告》执行（本年度只需上传一次）。</w:t>
      </w:r>
    </w:p>
    <w:p w14:paraId="51B602E3"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（三）项目申请接收</w:t>
      </w:r>
    </w:p>
    <w:p w14:paraId="4E999229"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中方网络信息系统在线申报接收期为2023年2月1日至2023年4月24日16时。</w:t>
      </w:r>
    </w:p>
    <w:p w14:paraId="7489049C"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注：请申请人严格遵照本项目指南的各项要求填报申请，不符合上述要求的项目申请将不予受理。如有疑问，请致电项目联系人。</w:t>
      </w:r>
    </w:p>
    <w:p w14:paraId="4782CD15"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五、拟批结果公布</w:t>
      </w:r>
    </w:p>
    <w:p w14:paraId="00027493"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2023年12月将通过科学基金网络信息系统通知资助结果。</w:t>
      </w:r>
    </w:p>
    <w:p w14:paraId="793EEBFD"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六、项目联系人</w:t>
      </w:r>
    </w:p>
    <w:p w14:paraId="7DF038C7"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（一）中方联系人</w:t>
      </w:r>
    </w:p>
    <w:p w14:paraId="03BF1944"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申洁</w:t>
      </w:r>
    </w:p>
    <w:p w14:paraId="5538F9A1"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电话：+86-10-62327017</w:t>
      </w:r>
    </w:p>
    <w:p w14:paraId="05CD6A9C"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邮箱： shenjie@nsfc.gov.cn</w:t>
      </w:r>
    </w:p>
    <w:p w14:paraId="347FA356"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网络信息系统技术支持（信息中心）：+86-10-62317474</w:t>
      </w:r>
    </w:p>
    <w:p w14:paraId="1FA9EAB8"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（二）俄方联系人</w:t>
      </w:r>
    </w:p>
    <w:p w14:paraId="549E4B77"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Sergey </w:t>
      </w:r>
      <w:proofErr w:type="spellStart"/>
      <w:r>
        <w:rPr>
          <w:rFonts w:ascii="微软雅黑" w:eastAsia="微软雅黑" w:hAnsi="微软雅黑" w:hint="eastAsia"/>
          <w:color w:val="000000"/>
          <w:sz w:val="20"/>
          <w:szCs w:val="20"/>
        </w:rPr>
        <w:t>Konovalov</w:t>
      </w:r>
      <w:proofErr w:type="spellEnd"/>
    </w:p>
    <w:p w14:paraId="57C1FE07"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邮箱： konovalov@rscf.ru</w:t>
      </w:r>
    </w:p>
    <w:p w14:paraId="483B3EAA"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14:paraId="23DFDDB8"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附件：</w:t>
      </w:r>
      <w:hyperlink r:id="rId9" w:tgtFrame="_blank" w:history="1">
        <w:r>
          <w:rPr>
            <w:rStyle w:val="a7"/>
            <w:rFonts w:ascii="微软雅黑" w:eastAsia="微软雅黑" w:hAnsi="微软雅黑" w:hint="eastAsia"/>
            <w:color w:val="0070C0"/>
            <w:sz w:val="20"/>
            <w:szCs w:val="20"/>
          </w:rPr>
          <w:t>1.英文申请书模板</w:t>
        </w:r>
      </w:hyperlink>
    </w:p>
    <w:p w14:paraId="5E49AD24"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10" w:tgtFrame="_blank" w:history="1">
        <w:r>
          <w:rPr>
            <w:rStyle w:val="a7"/>
            <w:rFonts w:ascii="微软雅黑" w:eastAsia="微软雅黑" w:hAnsi="微软雅黑" w:hint="eastAsia"/>
            <w:color w:val="0070C0"/>
            <w:sz w:val="20"/>
            <w:szCs w:val="20"/>
          </w:rPr>
          <w:t>2.合作协议参考范本</w:t>
        </w:r>
      </w:hyperlink>
    </w:p>
    <w:p w14:paraId="4B841AFD" w14:textId="77777777" w:rsidR="00E964F5" w:rsidRDefault="00E964F5" w:rsidP="00E964F5">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14:paraId="260C3EBE" w14:textId="77777777" w:rsidR="00E964F5" w:rsidRDefault="00E964F5" w:rsidP="00E964F5">
      <w:pPr>
        <w:pStyle w:val="a8"/>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14:paraId="3ECFC8E7" w14:textId="77777777" w:rsidR="00E964F5" w:rsidRDefault="00E964F5" w:rsidP="00E964F5">
      <w:pPr>
        <w:pStyle w:val="a8"/>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国际合作局　　</w:t>
      </w:r>
      <w:proofErr w:type="gramStart"/>
      <w:r>
        <w:rPr>
          <w:rFonts w:ascii="微软雅黑" w:eastAsia="微软雅黑" w:hAnsi="微软雅黑" w:hint="eastAsia"/>
          <w:color w:val="000000"/>
          <w:sz w:val="20"/>
          <w:szCs w:val="20"/>
        </w:rPr>
        <w:t xml:space="preserve">　</w:t>
      </w:r>
      <w:proofErr w:type="gramEnd"/>
    </w:p>
    <w:p w14:paraId="445B2381" w14:textId="77777777" w:rsidR="00E964F5" w:rsidRDefault="00E964F5" w:rsidP="00E964F5">
      <w:pPr>
        <w:pStyle w:val="a8"/>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2023年2月1日　</w:t>
      </w:r>
    </w:p>
    <w:p w14:paraId="100B51FD" w14:textId="77777777" w:rsidR="004F6D42" w:rsidRPr="00E964F5" w:rsidRDefault="004F6D42" w:rsidP="00E964F5"/>
    <w:sectPr w:rsidR="004F6D42" w:rsidRPr="00E964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C4AAB" w14:textId="77777777" w:rsidR="007A4144" w:rsidRDefault="007A4144" w:rsidP="00B17956">
      <w:r>
        <w:separator/>
      </w:r>
    </w:p>
  </w:endnote>
  <w:endnote w:type="continuationSeparator" w:id="0">
    <w:p w14:paraId="5FD57DD6" w14:textId="77777777" w:rsidR="007A4144" w:rsidRDefault="007A4144" w:rsidP="00B1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051C" w14:textId="77777777" w:rsidR="007A4144" w:rsidRDefault="007A4144" w:rsidP="00B17956">
      <w:r>
        <w:separator/>
      </w:r>
    </w:p>
  </w:footnote>
  <w:footnote w:type="continuationSeparator" w:id="0">
    <w:p w14:paraId="034672C1" w14:textId="77777777" w:rsidR="007A4144" w:rsidRDefault="007A4144" w:rsidP="00B17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C8"/>
    <w:rsid w:val="004F6D42"/>
    <w:rsid w:val="005463C8"/>
    <w:rsid w:val="007A4144"/>
    <w:rsid w:val="007A58A8"/>
    <w:rsid w:val="00AC1DD8"/>
    <w:rsid w:val="00B17956"/>
    <w:rsid w:val="00E964F5"/>
    <w:rsid w:val="00F01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42E843-3217-42CB-B097-E7D7436B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1795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9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7956"/>
    <w:rPr>
      <w:sz w:val="18"/>
      <w:szCs w:val="18"/>
    </w:rPr>
  </w:style>
  <w:style w:type="paragraph" w:styleId="a5">
    <w:name w:val="footer"/>
    <w:basedOn w:val="a"/>
    <w:link w:val="a6"/>
    <w:uiPriority w:val="99"/>
    <w:unhideWhenUsed/>
    <w:rsid w:val="00B17956"/>
    <w:pPr>
      <w:tabs>
        <w:tab w:val="center" w:pos="4153"/>
        <w:tab w:val="right" w:pos="8306"/>
      </w:tabs>
      <w:snapToGrid w:val="0"/>
      <w:jc w:val="left"/>
    </w:pPr>
    <w:rPr>
      <w:sz w:val="18"/>
      <w:szCs w:val="18"/>
    </w:rPr>
  </w:style>
  <w:style w:type="character" w:customStyle="1" w:styleId="a6">
    <w:name w:val="页脚 字符"/>
    <w:basedOn w:val="a0"/>
    <w:link w:val="a5"/>
    <w:uiPriority w:val="99"/>
    <w:rsid w:val="00B17956"/>
    <w:rPr>
      <w:sz w:val="18"/>
      <w:szCs w:val="18"/>
    </w:rPr>
  </w:style>
  <w:style w:type="character" w:customStyle="1" w:styleId="10">
    <w:name w:val="标题 1 字符"/>
    <w:basedOn w:val="a0"/>
    <w:link w:val="1"/>
    <w:uiPriority w:val="9"/>
    <w:rsid w:val="00B17956"/>
    <w:rPr>
      <w:rFonts w:ascii="宋体" w:eastAsia="宋体" w:hAnsi="宋体" w:cs="宋体"/>
      <w:b/>
      <w:bCs/>
      <w:kern w:val="36"/>
      <w:sz w:val="48"/>
      <w:szCs w:val="48"/>
    </w:rPr>
  </w:style>
  <w:style w:type="character" w:styleId="a7">
    <w:name w:val="Hyperlink"/>
    <w:basedOn w:val="a0"/>
    <w:uiPriority w:val="99"/>
    <w:semiHidden/>
    <w:unhideWhenUsed/>
    <w:rsid w:val="00B17956"/>
    <w:rPr>
      <w:color w:val="0000FF"/>
      <w:u w:val="single"/>
    </w:rPr>
  </w:style>
  <w:style w:type="character" w:customStyle="1" w:styleId="normal105">
    <w:name w:val="normal105"/>
    <w:basedOn w:val="a0"/>
    <w:rsid w:val="00B17956"/>
  </w:style>
  <w:style w:type="paragraph" w:styleId="a8">
    <w:name w:val="Normal (Web)"/>
    <w:basedOn w:val="a"/>
    <w:uiPriority w:val="99"/>
    <w:semiHidden/>
    <w:unhideWhenUsed/>
    <w:rsid w:val="00B1795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64304">
      <w:bodyDiv w:val="1"/>
      <w:marLeft w:val="0"/>
      <w:marRight w:val="0"/>
      <w:marTop w:val="0"/>
      <w:marBottom w:val="0"/>
      <w:divBdr>
        <w:top w:val="none" w:sz="0" w:space="0" w:color="auto"/>
        <w:left w:val="none" w:sz="0" w:space="0" w:color="auto"/>
        <w:bottom w:val="none" w:sz="0" w:space="0" w:color="auto"/>
        <w:right w:val="none" w:sz="0" w:space="0" w:color="auto"/>
      </w:divBdr>
      <w:divsChild>
        <w:div w:id="1480345790">
          <w:marLeft w:val="0"/>
          <w:marRight w:val="0"/>
          <w:marTop w:val="0"/>
          <w:marBottom w:val="0"/>
          <w:divBdr>
            <w:top w:val="single" w:sz="6" w:space="0" w:color="999999"/>
            <w:left w:val="none" w:sz="0" w:space="0" w:color="auto"/>
            <w:bottom w:val="single" w:sz="6" w:space="0" w:color="999999"/>
            <w:right w:val="none" w:sz="0" w:space="0" w:color="auto"/>
          </w:divBdr>
        </w:div>
      </w:divsChild>
    </w:div>
    <w:div w:id="1525896973">
      <w:bodyDiv w:val="1"/>
      <w:marLeft w:val="0"/>
      <w:marRight w:val="0"/>
      <w:marTop w:val="0"/>
      <w:marBottom w:val="0"/>
      <w:divBdr>
        <w:top w:val="none" w:sz="0" w:space="0" w:color="auto"/>
        <w:left w:val="none" w:sz="0" w:space="0" w:color="auto"/>
        <w:bottom w:val="none" w:sz="0" w:space="0" w:color="auto"/>
        <w:right w:val="none" w:sz="0" w:space="0" w:color="auto"/>
      </w:divBdr>
      <w:divsChild>
        <w:div w:id="153396019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3)" TargetMode="External"/><Relationship Id="rId3" Type="http://schemas.openxmlformats.org/officeDocument/2006/relationships/webSettings" Target="webSettings.xml"/><Relationship Id="rId7" Type="http://schemas.openxmlformats.org/officeDocument/2006/relationships/hyperlink" Target="javascript:doZoom(1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nsfc.gov.cn/Portals/0/fj/fj20230201_02.docx" TargetMode="External"/><Relationship Id="rId4" Type="http://schemas.openxmlformats.org/officeDocument/2006/relationships/footnotes" Target="footnotes.xml"/><Relationship Id="rId9" Type="http://schemas.openxmlformats.org/officeDocument/2006/relationships/hyperlink" Target="https://www.nsfc.gov.cn/Portals/0/fj/fj20230201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贝贝</dc:creator>
  <cp:keywords/>
  <dc:description/>
  <cp:lastModifiedBy>贝贝</cp:lastModifiedBy>
  <cp:revision>3</cp:revision>
  <dcterms:created xsi:type="dcterms:W3CDTF">2023-02-01T10:51:00Z</dcterms:created>
  <dcterms:modified xsi:type="dcterms:W3CDTF">2023-02-01T11:06:00Z</dcterms:modified>
</cp:coreProperties>
</file>