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A89" w:rsidRDefault="005B0F55">
      <w:pPr>
        <w:widowControl/>
        <w:shd w:val="clear" w:color="auto" w:fill="FFFFFF"/>
        <w:wordWrap w:val="0"/>
        <w:spacing w:afterLines="50" w:after="156" w:line="640" w:lineRule="atLeast"/>
        <w:jc w:val="center"/>
        <w:rPr>
          <w:rFonts w:ascii="方正小标宋简体" w:eastAsia="方正小标宋简体" w:hAnsi="微软雅黑" w:cs="宋体"/>
          <w:color w:val="2A2F35"/>
          <w:kern w:val="0"/>
          <w:sz w:val="36"/>
          <w:szCs w:val="44"/>
        </w:rPr>
      </w:pPr>
      <w:r>
        <w:rPr>
          <w:rFonts w:ascii="方正小标宋简体" w:eastAsia="方正小标宋简体" w:hAnsi="微软雅黑" w:cs="宋体" w:hint="eastAsia"/>
          <w:color w:val="2A2F35"/>
          <w:kern w:val="0"/>
          <w:sz w:val="36"/>
          <w:szCs w:val="44"/>
        </w:rPr>
        <w:t>党校培训</w:t>
      </w:r>
      <w:r>
        <w:rPr>
          <w:rFonts w:ascii="微软雅黑" w:eastAsia="微软雅黑" w:hAnsi="微软雅黑" w:cs="微软雅黑" w:hint="eastAsia"/>
          <w:color w:val="2A2F35"/>
          <w:kern w:val="0"/>
          <w:sz w:val="36"/>
          <w:szCs w:val="44"/>
        </w:rPr>
        <w:t>参考资料</w:t>
      </w:r>
    </w:p>
    <w:p w:rsidR="00B60A89" w:rsidRDefault="005B0F55">
      <w:pPr>
        <w:widowControl/>
        <w:jc w:val="left"/>
        <w:rPr>
          <w:rStyle w:val="a9"/>
        </w:rPr>
      </w:pPr>
      <w:hyperlink r:id="rId8" w:history="1">
        <w:r>
          <w:rPr>
            <w:rStyle w:val="a9"/>
            <w:rFonts w:hint="eastAsia"/>
          </w:rPr>
          <w:t>1.</w:t>
        </w:r>
        <w:r>
          <w:rPr>
            <w:rStyle w:val="a9"/>
            <w:rFonts w:hint="eastAsia"/>
          </w:rPr>
          <w:t>中国共产党章程（中国共产党第十九次全国代表大会部分修改，</w:t>
        </w:r>
        <w:r>
          <w:rPr>
            <w:rStyle w:val="a9"/>
            <w:rFonts w:hint="eastAsia"/>
          </w:rPr>
          <w:t>2017</w:t>
        </w:r>
        <w:r>
          <w:rPr>
            <w:rStyle w:val="a9"/>
            <w:rFonts w:hint="eastAsia"/>
          </w:rPr>
          <w:t>年</w:t>
        </w:r>
        <w:r>
          <w:rPr>
            <w:rStyle w:val="a9"/>
            <w:rFonts w:hint="eastAsia"/>
          </w:rPr>
          <w:t>10</w:t>
        </w:r>
        <w:r>
          <w:rPr>
            <w:rStyle w:val="a9"/>
            <w:rFonts w:hint="eastAsia"/>
          </w:rPr>
          <w:t>月</w:t>
        </w:r>
        <w:r>
          <w:rPr>
            <w:rStyle w:val="a9"/>
            <w:rFonts w:hint="eastAsia"/>
          </w:rPr>
          <w:t>24</w:t>
        </w:r>
        <w:r>
          <w:rPr>
            <w:rStyle w:val="a9"/>
            <w:rFonts w:hint="eastAsia"/>
          </w:rPr>
          <w:t>日通过）</w:t>
        </w:r>
      </w:hyperlink>
    </w:p>
    <w:p w:rsidR="00B60A89" w:rsidRDefault="005B0F55">
      <w:pPr>
        <w:widowControl/>
        <w:jc w:val="left"/>
        <w:rPr>
          <w:rStyle w:val="a9"/>
        </w:rPr>
      </w:pPr>
      <w:hyperlink r:id="rId9" w:history="1">
        <w:r>
          <w:rPr>
            <w:rStyle w:val="a9"/>
            <w:rFonts w:hint="eastAsia"/>
          </w:rPr>
          <w:t>2.</w:t>
        </w:r>
        <w:r>
          <w:rPr>
            <w:rStyle w:val="a9"/>
            <w:rFonts w:hint="eastAsia"/>
          </w:rPr>
          <w:t>中国共产党纪律处分条例（全文）（</w:t>
        </w:r>
        <w:r>
          <w:rPr>
            <w:rStyle w:val="a9"/>
            <w:rFonts w:hint="eastAsia"/>
          </w:rPr>
          <w:t>2018</w:t>
        </w:r>
        <w:r>
          <w:rPr>
            <w:rStyle w:val="a9"/>
            <w:rFonts w:hint="eastAsia"/>
          </w:rPr>
          <w:t>年修订，自</w:t>
        </w:r>
        <w:r>
          <w:rPr>
            <w:rStyle w:val="a9"/>
            <w:rFonts w:hint="eastAsia"/>
          </w:rPr>
          <w:t>2018</w:t>
        </w:r>
        <w:r>
          <w:rPr>
            <w:rStyle w:val="a9"/>
            <w:rFonts w:hint="eastAsia"/>
          </w:rPr>
          <w:t>年</w:t>
        </w:r>
        <w:r>
          <w:rPr>
            <w:rStyle w:val="a9"/>
            <w:rFonts w:hint="eastAsia"/>
          </w:rPr>
          <w:t>10</w:t>
        </w:r>
        <w:r>
          <w:rPr>
            <w:rStyle w:val="a9"/>
            <w:rFonts w:hint="eastAsia"/>
          </w:rPr>
          <w:t>月</w:t>
        </w:r>
        <w:r>
          <w:rPr>
            <w:rStyle w:val="a9"/>
            <w:rFonts w:hint="eastAsia"/>
          </w:rPr>
          <w:t>1</w:t>
        </w:r>
        <w:r>
          <w:rPr>
            <w:rStyle w:val="a9"/>
            <w:rFonts w:hint="eastAsia"/>
          </w:rPr>
          <w:t>日起施行）</w:t>
        </w:r>
      </w:hyperlink>
    </w:p>
    <w:p w:rsidR="00B60A89" w:rsidRDefault="005B0F55">
      <w:pPr>
        <w:widowControl/>
        <w:jc w:val="left"/>
        <w:rPr>
          <w:rStyle w:val="a9"/>
        </w:rPr>
      </w:pPr>
      <w:hyperlink r:id="rId10" w:history="1">
        <w:r>
          <w:rPr>
            <w:rStyle w:val="a9"/>
            <w:rFonts w:hint="eastAsia"/>
          </w:rPr>
          <w:t>3.</w:t>
        </w:r>
        <w:r>
          <w:rPr>
            <w:rStyle w:val="a9"/>
            <w:rFonts w:hint="eastAsia"/>
          </w:rPr>
          <w:t>关于新形势下党内政治生活的若干准则</w:t>
        </w:r>
      </w:hyperlink>
    </w:p>
    <w:p w:rsidR="00B60A89" w:rsidRDefault="005B0F55">
      <w:pPr>
        <w:widowControl/>
        <w:jc w:val="left"/>
        <w:rPr>
          <w:rStyle w:val="a9"/>
        </w:rPr>
      </w:pPr>
      <w:hyperlink r:id="rId11" w:history="1">
        <w:r>
          <w:rPr>
            <w:rStyle w:val="a9"/>
            <w:rFonts w:hint="eastAsia"/>
          </w:rPr>
          <w:t>4.</w:t>
        </w:r>
        <w:r>
          <w:rPr>
            <w:rStyle w:val="a9"/>
            <w:rFonts w:hint="eastAsia"/>
          </w:rPr>
          <w:t>中国共产党党内监督条例</w:t>
        </w:r>
      </w:hyperlink>
    </w:p>
    <w:p w:rsidR="00B60A89" w:rsidRDefault="005B0F55">
      <w:pPr>
        <w:widowControl/>
        <w:jc w:val="left"/>
        <w:rPr>
          <w:rStyle w:val="a9"/>
        </w:rPr>
      </w:pPr>
      <w:hyperlink r:id="rId12" w:history="1">
        <w:r>
          <w:rPr>
            <w:rStyle w:val="a9"/>
            <w:rFonts w:hint="eastAsia"/>
          </w:rPr>
          <w:t>5.</w:t>
        </w:r>
        <w:r>
          <w:rPr>
            <w:rStyle w:val="a9"/>
            <w:rFonts w:hint="eastAsia"/>
          </w:rPr>
          <w:t>中国共产党廉洁自律准</w:t>
        </w:r>
        <w:r>
          <w:rPr>
            <w:rStyle w:val="a9"/>
            <w:rFonts w:hint="eastAsia"/>
          </w:rPr>
          <w:t>则</w:t>
        </w:r>
      </w:hyperlink>
    </w:p>
    <w:p w:rsidR="00B60A89" w:rsidRDefault="005B0F55">
      <w:pPr>
        <w:widowControl/>
        <w:jc w:val="left"/>
        <w:rPr>
          <w:rStyle w:val="a9"/>
        </w:rPr>
      </w:pPr>
      <w:hyperlink r:id="rId13" w:history="1">
        <w:r>
          <w:rPr>
            <w:rStyle w:val="a9"/>
          </w:rPr>
          <w:t>6.</w:t>
        </w:r>
        <w:r>
          <w:rPr>
            <w:rStyle w:val="a9"/>
            <w:rFonts w:hint="eastAsia"/>
          </w:rPr>
          <w:t>中国共产党党员权利保障条例</w:t>
        </w:r>
      </w:hyperlink>
    </w:p>
    <w:p w:rsidR="00B60A89" w:rsidRDefault="005B0F55">
      <w:pPr>
        <w:widowControl/>
        <w:jc w:val="left"/>
        <w:rPr>
          <w:rStyle w:val="a9"/>
        </w:rPr>
      </w:pPr>
      <w:r>
        <w:rPr>
          <w:rStyle w:val="a9"/>
          <w:rFonts w:hint="eastAsia"/>
        </w:rPr>
        <w:fldChar w:fldCharType="begin"/>
      </w:r>
      <w:r>
        <w:rPr>
          <w:rStyle w:val="a9"/>
          <w:rFonts w:hint="eastAsia"/>
        </w:rPr>
        <w:instrText xml:space="preserve"> HYPERLINK "http://www.sizhengwang.cn/ztlm/7102/ssxx/gx-ss-xxhfyzl.shtml" </w:instrText>
      </w:r>
      <w:r>
        <w:rPr>
          <w:rStyle w:val="a9"/>
          <w:rFonts w:hint="eastAsia"/>
        </w:rPr>
        <w:fldChar w:fldCharType="separate"/>
      </w:r>
      <w:r>
        <w:rPr>
          <w:rStyle w:val="a9"/>
          <w:rFonts w:hint="eastAsia"/>
        </w:rPr>
        <w:t>7</w:t>
      </w:r>
      <w:r>
        <w:rPr>
          <w:rStyle w:val="a9"/>
        </w:rPr>
        <w:t>.</w:t>
      </w:r>
      <w:r>
        <w:rPr>
          <w:rStyle w:val="a9"/>
          <w:rFonts w:hint="eastAsia"/>
        </w:rPr>
        <w:t>党史，新中国史，改革开放史，社会主义发展史学习教育及新冠肺炎疫情防控知识资料选编</w:t>
      </w:r>
    </w:p>
    <w:p w:rsidR="00B60A89" w:rsidRDefault="005B0F55">
      <w:pPr>
        <w:widowControl/>
        <w:jc w:val="left"/>
        <w:rPr>
          <w:rStyle w:val="a9"/>
        </w:rPr>
      </w:pPr>
      <w:r>
        <w:rPr>
          <w:rStyle w:val="a9"/>
          <w:rFonts w:hint="eastAsia"/>
        </w:rPr>
        <w:fldChar w:fldCharType="end"/>
      </w:r>
      <w:hyperlink r:id="rId14" w:history="1">
        <w:r>
          <w:rPr>
            <w:rStyle w:val="a9"/>
            <w:rFonts w:hint="eastAsia"/>
          </w:rPr>
          <w:t>8</w:t>
        </w:r>
        <w:r>
          <w:rPr>
            <w:rStyle w:val="a9"/>
          </w:rPr>
          <w:t>.</w:t>
        </w:r>
        <w:r>
          <w:rPr>
            <w:rStyle w:val="a9"/>
            <w:rFonts w:hint="eastAsia"/>
          </w:rPr>
          <w:t>习近平总书记给中国石油大学（北京）克拉玛依校区毕业生的回信</w:t>
        </w:r>
      </w:hyperlink>
    </w:p>
    <w:p w:rsidR="00B60A89" w:rsidRDefault="005B0F55">
      <w:pPr>
        <w:widowControl/>
        <w:jc w:val="left"/>
        <w:rPr>
          <w:rStyle w:val="a9"/>
        </w:rPr>
      </w:pPr>
      <w:hyperlink r:id="rId15" w:history="1">
        <w:r>
          <w:rPr>
            <w:rStyle w:val="a8"/>
            <w:rFonts w:hint="eastAsia"/>
          </w:rPr>
          <w:t>9</w:t>
        </w:r>
        <w:r>
          <w:rPr>
            <w:rStyle w:val="a8"/>
          </w:rPr>
          <w:t>.</w:t>
        </w:r>
        <w:r>
          <w:rPr>
            <w:rStyle w:val="a8"/>
            <w:rFonts w:hint="eastAsia"/>
          </w:rPr>
          <w:t>习近平新时代中国特色社会主义思想学习纲要</w:t>
        </w:r>
      </w:hyperlink>
    </w:p>
    <w:p w:rsidR="00B60A89" w:rsidRDefault="005B0F55">
      <w:pPr>
        <w:widowControl/>
        <w:jc w:val="left"/>
        <w:rPr>
          <w:rStyle w:val="a9"/>
        </w:rPr>
      </w:pPr>
      <w:r>
        <w:rPr>
          <w:rStyle w:val="a9"/>
          <w:rFonts w:hint="eastAsia"/>
        </w:rPr>
        <w:t>10</w:t>
      </w:r>
      <w:r>
        <w:rPr>
          <w:rStyle w:val="a9"/>
        </w:rPr>
        <w:t>.</w:t>
      </w:r>
      <w:hyperlink r:id="rId16" w:history="1">
        <w:r>
          <w:rPr>
            <w:rStyle w:val="a8"/>
            <w:rFonts w:hint="eastAsia"/>
          </w:rPr>
          <w:t>习近平：在庆祝中国共产党成立</w:t>
        </w:r>
        <w:r>
          <w:rPr>
            <w:rStyle w:val="a8"/>
            <w:rFonts w:hint="eastAsia"/>
          </w:rPr>
          <w:t>10</w:t>
        </w:r>
        <w:r>
          <w:rPr>
            <w:rStyle w:val="a8"/>
            <w:rFonts w:hint="eastAsia"/>
          </w:rPr>
          <w:t>0</w:t>
        </w:r>
        <w:r>
          <w:rPr>
            <w:rStyle w:val="a8"/>
            <w:rFonts w:hint="eastAsia"/>
          </w:rPr>
          <w:t>周</w:t>
        </w:r>
        <w:r>
          <w:rPr>
            <w:rStyle w:val="a8"/>
            <w:rFonts w:hint="eastAsia"/>
          </w:rPr>
          <w:t>年大会上的讲话</w:t>
        </w:r>
      </w:hyperlink>
    </w:p>
    <w:p w:rsidR="009B5B15" w:rsidRPr="009B5B15" w:rsidRDefault="009B5B15">
      <w:pPr>
        <w:widowControl/>
        <w:jc w:val="left"/>
        <w:rPr>
          <w:rStyle w:val="a8"/>
        </w:rPr>
      </w:pPr>
      <w:hyperlink r:id="rId17" w:history="1">
        <w:r w:rsidRPr="009B5B15">
          <w:rPr>
            <w:rStyle w:val="a9"/>
          </w:rPr>
          <w:t>11.</w:t>
        </w:r>
        <w:r w:rsidRPr="009B5B15">
          <w:rPr>
            <w:rStyle w:val="a9"/>
            <w:rFonts w:hint="eastAsia"/>
          </w:rPr>
          <w:t>中国共产党第十九届中央委员会第六次全</w:t>
        </w:r>
        <w:r w:rsidRPr="009B5B15">
          <w:rPr>
            <w:rStyle w:val="a9"/>
            <w:rFonts w:hint="eastAsia"/>
          </w:rPr>
          <w:t>体</w:t>
        </w:r>
        <w:r w:rsidRPr="009B5B15">
          <w:rPr>
            <w:rStyle w:val="a9"/>
            <w:rFonts w:hint="eastAsia"/>
          </w:rPr>
          <w:t>会议</w:t>
        </w:r>
        <w:r w:rsidRPr="009B5B15">
          <w:rPr>
            <w:rStyle w:val="a9"/>
            <w:rFonts w:hint="eastAsia"/>
          </w:rPr>
          <w:t>公</w:t>
        </w:r>
        <w:r w:rsidRPr="009B5B15">
          <w:rPr>
            <w:rStyle w:val="a9"/>
            <w:rFonts w:hint="eastAsia"/>
          </w:rPr>
          <w:t>报</w:t>
        </w:r>
      </w:hyperlink>
      <w:bookmarkStart w:id="0" w:name="_GoBack"/>
      <w:bookmarkEnd w:id="0"/>
    </w:p>
    <w:sectPr w:rsidR="009B5B15" w:rsidRPr="009B5B15">
      <w:pgSz w:w="11906" w:h="16838"/>
      <w:pgMar w:top="1077" w:right="1797" w:bottom="1440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F55" w:rsidRDefault="005B0F55" w:rsidP="009B5B15">
      <w:r>
        <w:separator/>
      </w:r>
    </w:p>
  </w:endnote>
  <w:endnote w:type="continuationSeparator" w:id="0">
    <w:p w:rsidR="005B0F55" w:rsidRDefault="005B0F55" w:rsidP="009B5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F55" w:rsidRDefault="005B0F55" w:rsidP="009B5B15">
      <w:r>
        <w:separator/>
      </w:r>
    </w:p>
  </w:footnote>
  <w:footnote w:type="continuationSeparator" w:id="0">
    <w:p w:rsidR="005B0F55" w:rsidRDefault="005B0F55" w:rsidP="009B5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E27"/>
    <w:rsid w:val="00012A89"/>
    <w:rsid w:val="000267C6"/>
    <w:rsid w:val="0002748B"/>
    <w:rsid w:val="00036F91"/>
    <w:rsid w:val="00042DC2"/>
    <w:rsid w:val="00042EEB"/>
    <w:rsid w:val="000645F6"/>
    <w:rsid w:val="00076A4D"/>
    <w:rsid w:val="00096E64"/>
    <w:rsid w:val="000A1BA0"/>
    <w:rsid w:val="000B2F28"/>
    <w:rsid w:val="000B5C0F"/>
    <w:rsid w:val="000D303B"/>
    <w:rsid w:val="000D5B89"/>
    <w:rsid w:val="0010655D"/>
    <w:rsid w:val="001103D8"/>
    <w:rsid w:val="001344B7"/>
    <w:rsid w:val="00137BF1"/>
    <w:rsid w:val="00151C78"/>
    <w:rsid w:val="00191BB9"/>
    <w:rsid w:val="001A4B69"/>
    <w:rsid w:val="001D31FD"/>
    <w:rsid w:val="001D77D5"/>
    <w:rsid w:val="002027B9"/>
    <w:rsid w:val="002034C1"/>
    <w:rsid w:val="00216DE9"/>
    <w:rsid w:val="00241762"/>
    <w:rsid w:val="0026788B"/>
    <w:rsid w:val="0027796E"/>
    <w:rsid w:val="00281D68"/>
    <w:rsid w:val="00297F38"/>
    <w:rsid w:val="002B64A2"/>
    <w:rsid w:val="002F1D80"/>
    <w:rsid w:val="002F5DED"/>
    <w:rsid w:val="002F7B51"/>
    <w:rsid w:val="00305A10"/>
    <w:rsid w:val="00322404"/>
    <w:rsid w:val="00345639"/>
    <w:rsid w:val="0035792B"/>
    <w:rsid w:val="003757BB"/>
    <w:rsid w:val="00382738"/>
    <w:rsid w:val="003A4CA1"/>
    <w:rsid w:val="003A62A2"/>
    <w:rsid w:val="003B065B"/>
    <w:rsid w:val="003C0CBF"/>
    <w:rsid w:val="003D272B"/>
    <w:rsid w:val="003E36D4"/>
    <w:rsid w:val="003F16C9"/>
    <w:rsid w:val="004038F2"/>
    <w:rsid w:val="00406399"/>
    <w:rsid w:val="0043303A"/>
    <w:rsid w:val="00443F21"/>
    <w:rsid w:val="0045764A"/>
    <w:rsid w:val="0047698A"/>
    <w:rsid w:val="004804F7"/>
    <w:rsid w:val="00494E57"/>
    <w:rsid w:val="004A6E36"/>
    <w:rsid w:val="004C628E"/>
    <w:rsid w:val="004E6B10"/>
    <w:rsid w:val="00502750"/>
    <w:rsid w:val="00503A97"/>
    <w:rsid w:val="0051387B"/>
    <w:rsid w:val="005342FE"/>
    <w:rsid w:val="005360C7"/>
    <w:rsid w:val="00545430"/>
    <w:rsid w:val="00545472"/>
    <w:rsid w:val="00564B02"/>
    <w:rsid w:val="00574569"/>
    <w:rsid w:val="005B09BE"/>
    <w:rsid w:val="005B0F55"/>
    <w:rsid w:val="005D43B5"/>
    <w:rsid w:val="00620F98"/>
    <w:rsid w:val="00640B5C"/>
    <w:rsid w:val="006878FC"/>
    <w:rsid w:val="006A6A4E"/>
    <w:rsid w:val="006C58F5"/>
    <w:rsid w:val="006F47FA"/>
    <w:rsid w:val="0071254F"/>
    <w:rsid w:val="00721469"/>
    <w:rsid w:val="00721BA0"/>
    <w:rsid w:val="007232E6"/>
    <w:rsid w:val="007316BF"/>
    <w:rsid w:val="00734893"/>
    <w:rsid w:val="00766E36"/>
    <w:rsid w:val="00787B59"/>
    <w:rsid w:val="007D7CDD"/>
    <w:rsid w:val="0081018F"/>
    <w:rsid w:val="008105F0"/>
    <w:rsid w:val="00813407"/>
    <w:rsid w:val="00823259"/>
    <w:rsid w:val="008364A8"/>
    <w:rsid w:val="00837986"/>
    <w:rsid w:val="00860F83"/>
    <w:rsid w:val="0086399B"/>
    <w:rsid w:val="00896C80"/>
    <w:rsid w:val="0089714F"/>
    <w:rsid w:val="008A4748"/>
    <w:rsid w:val="008D0A3D"/>
    <w:rsid w:val="008E29E4"/>
    <w:rsid w:val="008E42C6"/>
    <w:rsid w:val="008F4A94"/>
    <w:rsid w:val="0093094A"/>
    <w:rsid w:val="00930FE2"/>
    <w:rsid w:val="009322A0"/>
    <w:rsid w:val="00970E5E"/>
    <w:rsid w:val="00974D1E"/>
    <w:rsid w:val="009B5B15"/>
    <w:rsid w:val="009D7456"/>
    <w:rsid w:val="009D7D7D"/>
    <w:rsid w:val="00A015E6"/>
    <w:rsid w:val="00A3329B"/>
    <w:rsid w:val="00A4120F"/>
    <w:rsid w:val="00A41EE2"/>
    <w:rsid w:val="00A46E27"/>
    <w:rsid w:val="00A51115"/>
    <w:rsid w:val="00A51A3E"/>
    <w:rsid w:val="00A8627C"/>
    <w:rsid w:val="00AE674F"/>
    <w:rsid w:val="00AE7D46"/>
    <w:rsid w:val="00AF7905"/>
    <w:rsid w:val="00B15DBE"/>
    <w:rsid w:val="00B46934"/>
    <w:rsid w:val="00B60A89"/>
    <w:rsid w:val="00B60FB6"/>
    <w:rsid w:val="00B71CCA"/>
    <w:rsid w:val="00B732AD"/>
    <w:rsid w:val="00B873A2"/>
    <w:rsid w:val="00B931E7"/>
    <w:rsid w:val="00BB41E5"/>
    <w:rsid w:val="00BB6E72"/>
    <w:rsid w:val="00BD1149"/>
    <w:rsid w:val="00BF534F"/>
    <w:rsid w:val="00C15AB2"/>
    <w:rsid w:val="00C30E32"/>
    <w:rsid w:val="00C62CC0"/>
    <w:rsid w:val="00C667F7"/>
    <w:rsid w:val="00C76B15"/>
    <w:rsid w:val="00C96A74"/>
    <w:rsid w:val="00CA26F4"/>
    <w:rsid w:val="00CC255C"/>
    <w:rsid w:val="00CC7277"/>
    <w:rsid w:val="00CC7B3B"/>
    <w:rsid w:val="00CE5748"/>
    <w:rsid w:val="00D12F05"/>
    <w:rsid w:val="00D2314A"/>
    <w:rsid w:val="00D31C1C"/>
    <w:rsid w:val="00D729BC"/>
    <w:rsid w:val="00D75763"/>
    <w:rsid w:val="00D76BAA"/>
    <w:rsid w:val="00D87E0E"/>
    <w:rsid w:val="00DC2511"/>
    <w:rsid w:val="00DC2C3B"/>
    <w:rsid w:val="00DC6988"/>
    <w:rsid w:val="00DF0B35"/>
    <w:rsid w:val="00E13377"/>
    <w:rsid w:val="00E2094E"/>
    <w:rsid w:val="00E31DAC"/>
    <w:rsid w:val="00E36626"/>
    <w:rsid w:val="00E44584"/>
    <w:rsid w:val="00E95C96"/>
    <w:rsid w:val="00EA51BA"/>
    <w:rsid w:val="00EA7B11"/>
    <w:rsid w:val="00EB3EDD"/>
    <w:rsid w:val="00EC061A"/>
    <w:rsid w:val="00EC3D9E"/>
    <w:rsid w:val="00ED04B9"/>
    <w:rsid w:val="00ED2F4E"/>
    <w:rsid w:val="00EF0118"/>
    <w:rsid w:val="00F11BE0"/>
    <w:rsid w:val="00F25036"/>
    <w:rsid w:val="00F260B2"/>
    <w:rsid w:val="00F40E0D"/>
    <w:rsid w:val="00F53592"/>
    <w:rsid w:val="00F61E0C"/>
    <w:rsid w:val="00F73CB7"/>
    <w:rsid w:val="00FA0A98"/>
    <w:rsid w:val="00FD3FDD"/>
    <w:rsid w:val="00FE76BD"/>
    <w:rsid w:val="0DB66897"/>
    <w:rsid w:val="1A131EC1"/>
    <w:rsid w:val="244E0463"/>
    <w:rsid w:val="321D7584"/>
    <w:rsid w:val="325D1CAA"/>
    <w:rsid w:val="3BE80787"/>
    <w:rsid w:val="48993A56"/>
    <w:rsid w:val="4B4C130A"/>
    <w:rsid w:val="69257D6A"/>
    <w:rsid w:val="6DF14B06"/>
    <w:rsid w:val="775E49FF"/>
    <w:rsid w:val="78A37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35D841-4E83-4310-8E50-610792FF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FollowedHyperlink"/>
    <w:basedOn w:val="a0"/>
    <w:uiPriority w:val="99"/>
    <w:semiHidden/>
    <w:unhideWhenUsed/>
    <w:qFormat/>
    <w:rPr>
      <w:rFonts w:ascii="Times New Roman" w:eastAsia="华文仿宋" w:hAnsi="Times New Roman"/>
      <w:color w:val="0000FF"/>
      <w:sz w:val="28"/>
      <w:u w:val="single"/>
    </w:rPr>
  </w:style>
  <w:style w:type="character" w:styleId="a9">
    <w:name w:val="Hyperlink"/>
    <w:basedOn w:val="a0"/>
    <w:uiPriority w:val="99"/>
    <w:unhideWhenUsed/>
    <w:qFormat/>
    <w:rPr>
      <w:rFonts w:ascii="Times New Roman" w:eastAsia="华文仿宋" w:hAnsi="Times New Roman"/>
      <w:color w:val="0000FF" w:themeColor="hyperlink"/>
      <w:sz w:val="28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2371.cn/special/zggcdzc/zggcdzcqw/" TargetMode="External"/><Relationship Id="rId13" Type="http://schemas.openxmlformats.org/officeDocument/2006/relationships/hyperlink" Target="http://www.12371.cn/2021/01/04/ARTI1609758349105433.s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ews.12371.cn/2015/10/22/ARTI1445481444215144.shtml" TargetMode="External"/><Relationship Id="rId17" Type="http://schemas.openxmlformats.org/officeDocument/2006/relationships/hyperlink" Target="https://www.12371.cn/2021/11/11/ARTI1636625498968857.s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xinhuanet.com/2021-07/15/c_1127658385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ews.12371.cn/2016/11/02/ARTI1478087905680175.s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12371.cn/2019/07/22/ARTI1563758610299239.shtml" TargetMode="External"/><Relationship Id="rId10" Type="http://schemas.openxmlformats.org/officeDocument/2006/relationships/hyperlink" Target="http://news.12371.cn/2016/11/02/ARTI1478091665764299.s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12371.cn/2018/08/27/ARTI1535321642505383.shtml" TargetMode="External"/><Relationship Id="rId14" Type="http://schemas.openxmlformats.org/officeDocument/2006/relationships/hyperlink" Target="http://www.cup.edu.cn/news/sx/97c99e6a89594f8092f9370f7f14cd76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444773-4EA2-44E5-92C4-AAEA868D7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>Microsoft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</dc:creator>
  <cp:lastModifiedBy>Microsoft 帐户</cp:lastModifiedBy>
  <cp:revision>2</cp:revision>
  <dcterms:created xsi:type="dcterms:W3CDTF">2022-03-17T07:31:00Z</dcterms:created>
  <dcterms:modified xsi:type="dcterms:W3CDTF">2022-03-17T07:31:00Z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5B1CDA4EDC5844B8B4473466A5A600CB</vt:lpwstr>
  </property>
</Properties>
</file>