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adjustRightInd w:val="0"/>
        <w:snapToGrid w:val="0"/>
        <w:spacing w:beforeAutospacing="0" w:afterAutospacing="0" w:line="600" w:lineRule="exact"/>
        <w:jc w:val="center"/>
        <w:rPr>
          <w:rFonts w:ascii="黑体" w:hAnsi="黑体" w:eastAsia="黑体" w:cs="黑体"/>
          <w:b/>
          <w:bCs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sz w:val="36"/>
          <w:szCs w:val="36"/>
        </w:rPr>
        <w:t>中期考核材料清单及注意事项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一、中期考核材料清单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1.《优秀青年学者培育计划中期进展报告》/《青年拔尖人才培育计划中期进展报告》（命名方式：单位-姓名-中期报告）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none"/>
        </w:rPr>
        <w:t>纸质版、签字盖章后扫描电子版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560"/>
        <w:textAlignment w:val="auto"/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</w:rPr>
        <w:t>注：所列成果均为聘期内获得，成果起止日期为聘期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eastAsia="zh-CN"/>
        </w:rPr>
        <w:t>起始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</w:rPr>
        <w:t>时间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eastAsia="zh-CN"/>
        </w:rPr>
        <w:t>至今（聘期起始时间见汇总表）。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Fonts w:ascii="仿宋" w:hAnsi="仿宋" w:eastAsia="仿宋" w:cs="仿宋"/>
          <w:color w:val="auto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.《中期考核指标汇总表》（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待考核人员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填写“个人自评”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项目后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单位核实并填写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“学院评审意见”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none"/>
        </w:rPr>
        <w:t>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none"/>
          <w:lang w:val="en-US" w:eastAsia="zh-CN"/>
        </w:rPr>
        <w:t>EXCEL版、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none"/>
          <w:lang w:eastAsia="zh-CN"/>
        </w:rPr>
        <w:t>纸质版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u w:val="none"/>
        </w:rPr>
        <w:t>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600" w:lineRule="exact"/>
        <w:ind w:left="0" w:right="0" w:firstLine="600" w:firstLineChars="200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3.成果支撑材料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highlight w:val="none"/>
          <w:lang w:val="en-US" w:eastAsia="zh-CN"/>
        </w:rPr>
        <w:t>仅电子版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清单见“三、成果支撑材料清单”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bidi="ar"/>
        </w:rPr>
        <w:t>二、中期报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告填写注意事项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lang w:bidi="ar"/>
        </w:rPr>
        <w:t>中期报告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填写要求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考核人员填写中期报告时，不得空项、漏项；内容应真实、客观；文字描述应慎重，避免引起歧义；数据应准确、完整。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（二）简况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1.所在二级学科。参照《国家教育部学科专业目录及名称代码表》准确填写。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2.优秀青年学者/青年拔尖人才聘用时间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。按照汇总表已提供的填写，格式为：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年月日，如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.01.01。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（三）聘用期业绩情况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1.请参照示例格式填写。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2.所列成果都需提供相应支撑材料，并在本人信息处进行标注。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（四）审查意见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中期报告中第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项“所在党支部审查意见”及第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项“所在学院党委（党总支、直属党支部）审查意见”中的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意见需手写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成果支撑材料清单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中期报告中列举的所有科研项目、代表性论著（论文）、专利、科研奖励、转化、应用、资助及在国际学术会议担任职务、作大会报告、特邀报告或分会场报告的证明材料。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2.聘期内发表论文的检索证明（可提供科技处相关系统的截图）。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3.其他成果证明材料。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eastAsia="zh-CN"/>
        </w:rPr>
        <w:t>中期报告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</w:rPr>
        <w:t>所列成果都需提供相应支撑材料，并在本人信息处进行标注。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02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各学院（研究院）统一汇总并审查材料，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填写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《中期考核指标汇总表》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以上材料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纸质版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交人才办公室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主楼A1202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，电子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OA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尚雨辰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材料报送截止时间2021年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日前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C5E21"/>
    <w:rsid w:val="001604C4"/>
    <w:rsid w:val="001841DE"/>
    <w:rsid w:val="001A4C4B"/>
    <w:rsid w:val="005E793C"/>
    <w:rsid w:val="00746396"/>
    <w:rsid w:val="008B65CC"/>
    <w:rsid w:val="009F3C5A"/>
    <w:rsid w:val="00A31B01"/>
    <w:rsid w:val="00A91875"/>
    <w:rsid w:val="00EA15E4"/>
    <w:rsid w:val="00F024AC"/>
    <w:rsid w:val="03C51670"/>
    <w:rsid w:val="078C58C9"/>
    <w:rsid w:val="1802692C"/>
    <w:rsid w:val="1B443E50"/>
    <w:rsid w:val="210763F0"/>
    <w:rsid w:val="2276626A"/>
    <w:rsid w:val="2BC276F9"/>
    <w:rsid w:val="2FAF6E46"/>
    <w:rsid w:val="30042A76"/>
    <w:rsid w:val="4A9B5F57"/>
    <w:rsid w:val="529C5E21"/>
    <w:rsid w:val="5E38789A"/>
    <w:rsid w:val="64B4558F"/>
    <w:rsid w:val="65D229D0"/>
    <w:rsid w:val="67B16553"/>
    <w:rsid w:val="6D535020"/>
    <w:rsid w:val="6D9411AA"/>
    <w:rsid w:val="72823A72"/>
    <w:rsid w:val="7486787B"/>
    <w:rsid w:val="795515C6"/>
    <w:rsid w:val="7FA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2021-05-26T08:00:00Z</dcterms:created>
  <dc:creator>没褶儿的叉烧包</dc:creator>
  <cp:lastModifiedBy>没褶儿的叉烧包</cp:lastModifiedBy>
  <dcterms:modified xsi:type="dcterms:W3CDTF">2022-03-16T15:58:44Z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D41522557EBA429D9FDF8882754645D3</vt:lpwstr>
  </property>
</Properties>
</file>