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中国石油大学（北京）国内外访问学者岗贴自筹申请表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1396"/>
        <w:gridCol w:w="615"/>
        <w:gridCol w:w="1505"/>
        <w:gridCol w:w="166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访问类型</w:t>
            </w:r>
          </w:p>
        </w:tc>
        <w:tc>
          <w:tcPr>
            <w:tcW w:w="900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国内访问学者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单位公派国外访问学者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</w:t>
            </w:r>
          </w:p>
        </w:tc>
        <w:tc>
          <w:tcPr>
            <w:tcW w:w="900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申请访问时间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计划回校时间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现岗位津贴标准</w:t>
            </w:r>
          </w:p>
        </w:tc>
        <w:tc>
          <w:tcPr>
            <w:tcW w:w="900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元/月（请通过财务系统“个人收入查询”确定）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0207" w:type="dxa"/>
            <w:gridSpan w:val="7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人事处认定：</w:t>
            </w:r>
          </w:p>
          <w:p>
            <w:pPr>
              <w:widowControl/>
              <w:snapToGrid w:val="0"/>
              <w:spacing w:line="360" w:lineRule="auto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国内外访问申请已获批准，可以申请岗位津贴自筹，岗位津贴标准无误。</w:t>
            </w:r>
          </w:p>
          <w:p>
            <w:pPr>
              <w:widowControl/>
              <w:snapToGrid w:val="0"/>
              <w:spacing w:line="360" w:lineRule="auto"/>
              <w:ind w:firstLine="120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师资办经办人（公章）：              劳资科经办人（公章）：     </w:t>
            </w:r>
          </w:p>
          <w:p>
            <w:pPr>
              <w:widowControl/>
              <w:snapToGrid w:val="0"/>
              <w:spacing w:line="360" w:lineRule="auto"/>
              <w:ind w:firstLine="1440" w:firstLineChars="60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0207" w:type="dxa"/>
            <w:gridSpan w:val="7"/>
            <w:vAlign w:val="center"/>
          </w:tcPr>
          <w:p>
            <w:pPr>
              <w:widowControl/>
              <w:snapToGrid w:val="0"/>
              <w:spacing w:line="360" w:lineRule="auto"/>
              <w:ind w:firstLine="480" w:firstLineChars="20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按照中国石油大学（北京）《国内外访问学者选派管理规定》（中石大京人〔2020〕44号），本人申请在访问期间自筹岗位津贴，自筹津贴标准为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元/月（不超过原岗位津贴标准），访问时间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个月，合计应转账金额为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申请人签字：              日期：</w:t>
            </w:r>
          </w:p>
          <w:p>
            <w:pPr>
              <w:widowControl/>
              <w:snapToGrid w:val="0"/>
              <w:spacing w:line="360" w:lineRule="auto"/>
              <w:ind w:firstLine="480" w:firstLineChars="20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rPr>
                <w:rFonts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本人同意由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经费卡（科研发展基金、科研发展保障基金或企事业单位等委托非财政资金科研项目经费）转账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元至学校，用于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访问期间的岗位津贴发放。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经费卡负责人签字：              日期：</w:t>
            </w: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22" w:type="dxa"/>
            <w:gridSpan w:val="4"/>
            <w:vAlign w:val="center"/>
          </w:tcPr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科技处审核：</w:t>
            </w: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经费卡可以用于相关经费支出。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科技处审核人（公章）：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  <w:tc>
          <w:tcPr>
            <w:tcW w:w="5185" w:type="dxa"/>
            <w:gridSpan w:val="3"/>
            <w:vAlign w:val="center"/>
          </w:tcPr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财务处处理情况：</w:t>
            </w: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相关经费已经划转。</w:t>
            </w: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财务处经办人（公章）：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</w:tr>
    </w:tbl>
    <w:p>
      <w:pPr>
        <w:rPr>
          <w:rFonts w:ascii="仿宋_GB2312" w:hAnsi="宋体" w:eastAsia="仿宋_GB2312" w:cs="仿宋_GB2312"/>
          <w:color w:val="2A2F35"/>
          <w:sz w:val="32"/>
          <w:szCs w:val="32"/>
          <w:shd w:val="clear" w:color="auto" w:fill="FFFFFF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MTIyMjG3NDQyszBQ0lEKTi0uzszPAykwrAUAe2cYeiwAAAA="/>
    <w:docVar w:name="commondata" w:val="eyJoZGlkIjoiMTFkZjc0MWJlYjFiNmQyNzI5YjNjMDc2YWY2ZjRlY2MifQ=="/>
  </w:docVars>
  <w:rsids>
    <w:rsidRoot w:val="130475BC"/>
    <w:rsid w:val="00A97810"/>
    <w:rsid w:val="00D6218A"/>
    <w:rsid w:val="130475BC"/>
    <w:rsid w:val="45FE1D86"/>
    <w:rsid w:val="5F21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32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640</Characters>
  <Lines>5</Lines>
  <Paragraphs>1</Paragraphs>
  <TotalTime>56</TotalTime>
  <ScaleCrop>false</ScaleCrop>
  <LinksUpToDate>false</LinksUpToDate>
  <CharactersWithSpaces>751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2020-12-17T03:06:00Z</dcterms:created>
  <dc:creator>李世玉</dc:creator>
  <cp:lastModifiedBy>warmcurrent</cp:lastModifiedBy>
  <dcterms:modified xsi:type="dcterms:W3CDTF">2023-09-19T01:21:44Z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0F8651C9930941C6922CBFE86217BBC1_12</vt:lpwstr>
  </property>
</Properties>
</file>