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40" w:lineRule="exact"/>
        <w:jc w:val="center"/>
        <w:rPr>
          <w:rFonts w:ascii="华文中宋" w:hAnsi="华文中宋" w:eastAsia="华文中宋" w:cs="华文中宋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ascii="华文中宋" w:hAnsi="华文中宋" w:eastAsia="华文中宋" w:cs="华文中宋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华文中宋" w:hAnsi="华文中宋" w:eastAsia="华文中宋" w:cs="华文中宋"/>
          <w:color w:val="000000" w:themeColor="text1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华文中宋" w:hAnsi="华文中宋" w:eastAsia="华文中宋" w:cs="华文中宋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年下半年党校培训预习材料目录</w:t>
      </w:r>
    </w:p>
    <w:p>
      <w:pPr>
        <w:widowControl/>
        <w:jc w:val="left"/>
        <w:rPr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"http://www.12371.cn/special/zggcdzc/zggcdzcqw/"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1.中国共产党章程（中国共产党第十九次全国代表大会部分修改，2017年10月24日通过）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"http://www.12371.cn/2018/08/27/ARTI1535321642505383.shtml"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2.</w:t>
      </w:r>
      <w:r>
        <w:rPr>
          <w:rStyle w:val="11"/>
          <w:rFonts w:hint="eastAsia"/>
        </w:rPr>
        <w:t xml:space="preserve"> 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中国共产党纪律处分条例（全文）（2018年修订，自2018年10月1日起施行）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"http://news.12371.cn/2016/11/02/ARTI1478091665764299.shtml"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3.关于新形势下党内政治生活的若干准则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ab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"http://news.12371.cn/2016/11/02/ARTI1478087905680175.shtml"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4.中国共产党党内监督条例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ab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"http://news.12371.cn/2015/10/22/ARTI1445481444215144.shtml"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5.中国共产党廉洁自律准则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ab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"http://www.12371.cn/2017/10/27/ARTI1509103656574313.shtml"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6.在中国共产党第十九次全国代表大会上的报告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ab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"http://news.12371.cn/2013/11/15/ARTI1384512952195442.shtml"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7.中共中央关于全面深化改革若干重大问题的决定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  <w:r>
        <w:rPr>
          <w:rFonts w:hint="eastAsia" w:ascii="华文仿宋" w:hAnsi="华文仿宋" w:eastAsia="华文仿宋" w:cs="华文仿宋"/>
          <w:sz w:val="28"/>
          <w:szCs w:val="28"/>
        </w:rPr>
        <w:tab/>
      </w:r>
    </w:p>
    <w:p>
      <w:pPr>
        <w:widowControl/>
        <w:jc w:val="left"/>
        <w:rPr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"http://news.12371.cn/2014/10/28/ARTI1414492334767240.shtml"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8.中共中央关于全面推进依法治国若干重大问题的决定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"http://www.gov.cn/premier/2019-03/16/content_5374314.htm"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"http://news.12371.cn/2015/03/11/ARTI1426060662319350.shtml" </w:instrText>
      </w:r>
      <w:r>
        <w:fldChar w:fldCharType="separate"/>
      </w:r>
      <w:r>
        <w:rPr>
          <w:rStyle w:val="11"/>
          <w:rFonts w:ascii="华文仿宋" w:hAnsi="华文仿宋" w:eastAsia="华文仿宋" w:cs="华文仿宋"/>
          <w:sz w:val="28"/>
          <w:szCs w:val="28"/>
        </w:rPr>
        <w:t>9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.中国共产党党员权利保障条例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  <w:r>
        <w:rPr>
          <w:rFonts w:hint="eastAsia" w:ascii="华文仿宋" w:hAnsi="华文仿宋" w:eastAsia="华文仿宋" w:cs="华文仿宋"/>
          <w:sz w:val="28"/>
          <w:szCs w:val="28"/>
        </w:rPr>
        <w:tab/>
      </w:r>
    </w:p>
    <w:p>
      <w:pPr>
        <w:widowControl/>
        <w:jc w:val="left"/>
        <w:rPr>
          <w:rStyle w:val="11"/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"http://politics.people.com.cn/n1/2017/0503/c1024-29252260.html"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1</w:t>
      </w:r>
      <w:r>
        <w:rPr>
          <w:rStyle w:val="11"/>
          <w:rFonts w:ascii="华文仿宋" w:hAnsi="华文仿宋" w:eastAsia="华文仿宋" w:cs="华文仿宋"/>
          <w:sz w:val="28"/>
          <w:szCs w:val="28"/>
        </w:rPr>
        <w:t>0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.习近平：立德树人德法兼修抓好法治人才培养 励志勤学刻苦磨炼促进青年成长进步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ab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Style w:val="11"/>
          <w:rFonts w:ascii="华文仿宋" w:hAnsi="华文仿宋" w:eastAsia="华文仿宋" w:cs="华文仿宋"/>
          <w:sz w:val="28"/>
          <w:szCs w:val="28"/>
        </w:rPr>
      </w:pPr>
      <w:r>
        <w:rPr>
          <w:rStyle w:val="11"/>
          <w:rFonts w:ascii="华文仿宋" w:hAnsi="华文仿宋" w:eastAsia="华文仿宋" w:cs="华文仿宋"/>
          <w:sz w:val="28"/>
          <w:szCs w:val="28"/>
        </w:rPr>
        <w:t>11.</w:t>
      </w:r>
      <w:r>
        <w:fldChar w:fldCharType="begin"/>
      </w:r>
      <w:r>
        <w:instrText xml:space="preserve"> HYPERLINK "http://www.12371.cn/2021/02/20/ARTI1613823744228513.shtml" \t "_blank"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习近平总书记在党史学习教育动员大会上的重要讲话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；</w:t>
      </w:r>
      <w:r>
        <w:fldChar w:fldCharType="begin"/>
      </w:r>
      <w:r>
        <w:instrText xml:space="preserve"> HYPERLINK "http://www.12371.cn/2021/02/26/ARTI1614310851634545.shtml" \t "_blank"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中共中央印发《通知》在全党开展党史学习教育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。</w:t>
      </w:r>
    </w:p>
    <w:p>
      <w:pPr>
        <w:widowControl/>
        <w:jc w:val="left"/>
        <w:rPr>
          <w:rStyle w:val="12"/>
          <w:rFonts w:ascii="华文仿宋" w:hAnsi="华文仿宋" w:eastAsia="华文仿宋" w:cs="华文仿宋"/>
          <w:color w:val="800080"/>
          <w:sz w:val="28"/>
          <w:szCs w:val="28"/>
        </w:rPr>
      </w:pP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1</w:t>
      </w:r>
      <w:r>
        <w:rPr>
          <w:rStyle w:val="11"/>
          <w:rFonts w:ascii="华文仿宋" w:hAnsi="华文仿宋" w:eastAsia="华文仿宋" w:cs="华文仿宋"/>
          <w:sz w:val="28"/>
          <w:szCs w:val="28"/>
        </w:rPr>
        <w:t>2.</w:t>
      </w:r>
      <w:r>
        <w:fldChar w:fldCharType="begin"/>
      </w:r>
      <w:r>
        <w:instrText xml:space="preserve"> HYPERLINK "http://www.12371.cn/2021/02/25/ARTI1614258333991721.shtml" \t "_blank" </w:instrText>
      </w:r>
      <w:r>
        <w:fldChar w:fldCharType="separate"/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t>习近平总书记在全国脱贫攻坚总结表彰大会上的讲话。</w:t>
      </w:r>
      <w:r>
        <w:rPr>
          <w:rStyle w:val="11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Style w:val="12"/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"https://www.xuexi.cn/lgpage/detail/index.html?id=6510339728213891434" </w:instrText>
      </w:r>
      <w:r>
        <w:fldChar w:fldCharType="separate"/>
      </w:r>
      <w:r>
        <w:rPr>
          <w:rStyle w:val="12"/>
          <w:rFonts w:ascii="华文仿宋" w:hAnsi="华文仿宋" w:eastAsia="华文仿宋" w:cs="华文仿宋"/>
          <w:sz w:val="28"/>
          <w:szCs w:val="28"/>
        </w:rPr>
        <w:t>13.</w:t>
      </w:r>
      <w:r>
        <w:rPr>
          <w:rStyle w:val="12"/>
          <w:rFonts w:hint="eastAsia" w:ascii="华文仿宋" w:hAnsi="华文仿宋" w:eastAsia="华文仿宋" w:cs="华文仿宋"/>
          <w:sz w:val="28"/>
          <w:szCs w:val="28"/>
        </w:rPr>
        <w:t>习近平：在“不忘初心、牢记使命”主题教育工作会议上的讲话</w:t>
      </w:r>
      <w:r>
        <w:rPr>
          <w:rStyle w:val="12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Style w:val="12"/>
          <w:rFonts w:ascii="华文仿宋" w:hAnsi="华文仿宋" w:eastAsia="华文仿宋" w:cs="华文仿宋"/>
          <w:sz w:val="28"/>
          <w:szCs w:val="28"/>
        </w:rPr>
      </w:pPr>
      <w:r>
        <w:fldChar w:fldCharType="begin"/>
      </w:r>
      <w:r>
        <w:instrText xml:space="preserve"> HYPERLINK "http://cpc.people.com.cn/n1/2019/0715/c64094-31235213.html" </w:instrText>
      </w:r>
      <w:r>
        <w:fldChar w:fldCharType="separate"/>
      </w:r>
      <w:r>
        <w:rPr>
          <w:rStyle w:val="12"/>
          <w:rFonts w:ascii="华文仿宋" w:hAnsi="华文仿宋" w:eastAsia="华文仿宋" w:cs="华文仿宋"/>
          <w:sz w:val="28"/>
          <w:szCs w:val="28"/>
        </w:rPr>
        <w:t>14</w:t>
      </w:r>
      <w:r>
        <w:rPr>
          <w:rStyle w:val="12"/>
          <w:rFonts w:hint="eastAsia" w:ascii="华文仿宋" w:hAnsi="华文仿宋" w:eastAsia="华文仿宋" w:cs="华文仿宋"/>
          <w:sz w:val="28"/>
          <w:szCs w:val="28"/>
        </w:rPr>
        <w:t>.习近平：增强推进党的政治建设的自觉性和坚定性</w:t>
      </w:r>
      <w:r>
        <w:rPr>
          <w:rStyle w:val="12"/>
          <w:rFonts w:hint="eastAsia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Style w:val="12"/>
          <w:rFonts w:ascii="华文仿宋" w:hAnsi="华文仿宋" w:eastAsia="华文仿宋" w:cs="华文仿宋"/>
          <w:sz w:val="28"/>
          <w:szCs w:val="28"/>
        </w:rPr>
      </w:pPr>
      <w:r>
        <w:rPr>
          <w:rStyle w:val="12"/>
          <w:rFonts w:hint="eastAsia" w:ascii="华文仿宋" w:hAnsi="华文仿宋" w:eastAsia="华文仿宋" w:cs="华文仿宋"/>
          <w:sz w:val="28"/>
          <w:szCs w:val="28"/>
        </w:rPr>
        <w:t>1</w:t>
      </w:r>
      <w:r>
        <w:rPr>
          <w:rStyle w:val="12"/>
          <w:rFonts w:ascii="华文仿宋" w:hAnsi="华文仿宋" w:eastAsia="华文仿宋" w:cs="华文仿宋"/>
          <w:sz w:val="28"/>
          <w:szCs w:val="28"/>
        </w:rPr>
        <w:t>5. 2020年政府工作报告</w:t>
      </w:r>
    </w:p>
    <w:p>
      <w:pPr>
        <w:widowControl/>
        <w:jc w:val="left"/>
        <w:rPr>
          <w:rStyle w:val="12"/>
          <w:rFonts w:ascii="华文仿宋" w:hAnsi="华文仿宋" w:eastAsia="华文仿宋" w:cs="华文仿宋"/>
          <w:sz w:val="28"/>
          <w:szCs w:val="28"/>
        </w:rPr>
      </w:pPr>
      <w:r>
        <w:rPr>
          <w:rStyle w:val="12"/>
          <w:rFonts w:ascii="华文仿宋" w:hAnsi="华文仿宋" w:eastAsia="华文仿宋" w:cs="华文仿宋"/>
          <w:sz w:val="28"/>
          <w:szCs w:val="28"/>
        </w:rPr>
        <w:t>16</w:t>
      </w:r>
      <w:r>
        <w:rPr>
          <w:rStyle w:val="12"/>
          <w:rFonts w:hint="eastAsia" w:ascii="华文仿宋" w:hAnsi="华文仿宋" w:eastAsia="华文仿宋" w:cs="华文仿宋"/>
          <w:sz w:val="28"/>
          <w:szCs w:val="28"/>
        </w:rPr>
        <w:t>.</w:t>
      </w:r>
      <w:r>
        <w:fldChar w:fldCharType="begin"/>
      </w:r>
      <w:r>
        <w:instrText xml:space="preserve"> HYPERLINK "http://www.sizhengwang.cn/ztlm/7102/ssxx/gx-ss-xxhfyzl.shtml" </w:instrText>
      </w:r>
      <w:r>
        <w:fldChar w:fldCharType="separate"/>
      </w:r>
      <w:r>
        <w:rPr>
          <w:rStyle w:val="12"/>
          <w:rFonts w:ascii="华文仿宋" w:hAnsi="华文仿宋" w:eastAsia="华文仿宋" w:cs="华文仿宋"/>
          <w:sz w:val="28"/>
          <w:szCs w:val="28"/>
        </w:rPr>
        <w:t>《中国共产党的九十年》《简明中国历史读本》以及《抗击新冠肺炎疫情的中国行动》等一系列著作和资料</w:t>
      </w:r>
      <w:r>
        <w:rPr>
          <w:rStyle w:val="12"/>
          <w:rFonts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Style w:val="12"/>
          <w:rFonts w:ascii="华文仿宋" w:hAnsi="华文仿宋" w:eastAsia="华文仿宋" w:cs="华文仿宋"/>
          <w:sz w:val="28"/>
          <w:szCs w:val="28"/>
        </w:rPr>
      </w:pPr>
      <w:r>
        <w:rPr>
          <w:rStyle w:val="12"/>
          <w:rFonts w:hint="eastAsia" w:ascii="华文仿宋" w:hAnsi="华文仿宋" w:eastAsia="华文仿宋" w:cs="华文仿宋"/>
          <w:sz w:val="28"/>
          <w:szCs w:val="28"/>
          <w:lang w:val="en-US" w:eastAsia="zh-CN"/>
        </w:rPr>
        <w:t>17.</w:t>
      </w:r>
      <w:r>
        <w:rPr>
          <w:rStyle w:val="12"/>
          <w:rFonts w:ascii="华文仿宋" w:hAnsi="华文仿宋" w:eastAsia="华文仿宋" w:cs="华文仿宋"/>
          <w:sz w:val="28"/>
          <w:szCs w:val="28"/>
        </w:rPr>
        <w:fldChar w:fldCharType="begin"/>
      </w:r>
      <w:r>
        <w:rPr>
          <w:rStyle w:val="12"/>
          <w:rFonts w:ascii="华文仿宋" w:hAnsi="华文仿宋" w:eastAsia="华文仿宋" w:cs="华文仿宋"/>
          <w:sz w:val="28"/>
          <w:szCs w:val="28"/>
        </w:rPr>
        <w:instrText xml:space="preserve"> HYPERLINK "http://www.moe.gov.cn/jyb_xwfb/s6052/moe_838/202104/t20210422_527716.html" \t "http://oa.cup.edu.cn/seeyon/_blank" </w:instrText>
      </w:r>
      <w:r>
        <w:rPr>
          <w:rStyle w:val="12"/>
          <w:rFonts w:ascii="华文仿宋" w:hAnsi="华文仿宋" w:eastAsia="华文仿宋" w:cs="华文仿宋"/>
          <w:sz w:val="28"/>
          <w:szCs w:val="28"/>
        </w:rPr>
        <w:fldChar w:fldCharType="separate"/>
      </w:r>
      <w:r>
        <w:rPr>
          <w:rStyle w:val="11"/>
          <w:rFonts w:hint="default" w:ascii="华文仿宋" w:hAnsi="华文仿宋" w:eastAsia="华文仿宋" w:cs="华文仿宋"/>
          <w:sz w:val="28"/>
          <w:szCs w:val="28"/>
        </w:rPr>
        <w:t>《中国共产党普通高等学</w:t>
      </w:r>
      <w:bookmarkStart w:id="0" w:name="_GoBack"/>
      <w:bookmarkEnd w:id="0"/>
      <w:r>
        <w:rPr>
          <w:rStyle w:val="11"/>
          <w:rFonts w:hint="default" w:ascii="华文仿宋" w:hAnsi="华文仿宋" w:eastAsia="华文仿宋" w:cs="华文仿宋"/>
          <w:sz w:val="28"/>
          <w:szCs w:val="28"/>
        </w:rPr>
        <w:t>校基层组织工作条例》</w:t>
      </w:r>
      <w:r>
        <w:rPr>
          <w:rStyle w:val="12"/>
          <w:rFonts w:hint="default" w:ascii="华文仿宋" w:hAnsi="华文仿宋" w:eastAsia="华文仿宋" w:cs="华文仿宋"/>
          <w:sz w:val="28"/>
          <w:szCs w:val="28"/>
        </w:rPr>
        <w:fldChar w:fldCharType="end"/>
      </w:r>
    </w:p>
    <w:p>
      <w:pPr>
        <w:widowControl/>
        <w:jc w:val="left"/>
        <w:rPr>
          <w:rStyle w:val="12"/>
          <w:rFonts w:hint="eastAsia" w:ascii="华文仿宋" w:hAnsi="华文仿宋" w:eastAsia="华文仿宋" w:cs="华文仿宋"/>
          <w:color w:val="auto"/>
          <w:sz w:val="28"/>
          <w:szCs w:val="28"/>
          <w:u w:val="none"/>
          <w:lang w:val="en-US" w:eastAsia="zh-CN"/>
        </w:rPr>
      </w:pPr>
      <w:r>
        <w:rPr>
          <w:rStyle w:val="12"/>
          <w:rFonts w:hint="eastAsia" w:ascii="华文仿宋" w:hAnsi="华文仿宋" w:eastAsia="华文仿宋" w:cs="华文仿宋"/>
          <w:sz w:val="28"/>
          <w:szCs w:val="28"/>
          <w:lang w:val="en-US" w:eastAsia="zh-CN"/>
        </w:rPr>
        <w:t>18.</w:t>
      </w:r>
      <w:r>
        <w:rPr>
          <w:rFonts w:ascii="华文仿宋" w:hAnsi="华文仿宋" w:eastAsia="华文仿宋" w:cs="华文仿宋"/>
          <w:color w:val="0000FF" w:themeColor="hyperlink"/>
          <w:sz w:val="28"/>
          <w:szCs w:val="28"/>
          <w:u w:val="single"/>
          <w:lang w:val="en-US"/>
        </w:rPr>
        <w:fldChar w:fldCharType="begin"/>
      </w:r>
      <w:r>
        <w:rPr>
          <w:rFonts w:ascii="华文仿宋" w:hAnsi="华文仿宋" w:eastAsia="华文仿宋" w:cs="华文仿宋"/>
          <w:color w:val="0000FF" w:themeColor="hyperlink"/>
          <w:sz w:val="28"/>
          <w:szCs w:val="28"/>
          <w:u w:val="single"/>
          <w:lang w:val="en-US"/>
        </w:rPr>
        <w:instrText xml:space="preserve"> HYPERLINK "http://www.12371.cn/2021/03/14/ARTI1615688111324482.shtml" </w:instrText>
      </w:r>
      <w:r>
        <w:rPr>
          <w:rFonts w:ascii="华文仿宋" w:hAnsi="华文仿宋" w:eastAsia="华文仿宋" w:cs="华文仿宋"/>
          <w:color w:val="0000FF" w:themeColor="hyperlink"/>
          <w:sz w:val="28"/>
          <w:szCs w:val="28"/>
          <w:u w:val="single"/>
          <w:lang w:val="en-US"/>
        </w:rPr>
        <w:fldChar w:fldCharType="separate"/>
      </w:r>
      <w:r>
        <w:rPr>
          <w:rStyle w:val="11"/>
          <w:rFonts w:ascii="华文仿宋" w:hAnsi="华文仿宋" w:eastAsia="华文仿宋" w:cs="华文仿宋"/>
          <w:sz w:val="28"/>
          <w:szCs w:val="28"/>
          <w:lang w:val="en-US"/>
        </w:rPr>
        <w:t>2021</w:t>
      </w:r>
      <w:r>
        <w:rPr>
          <w:rStyle w:val="11"/>
          <w:rFonts w:hint="default" w:ascii="华文仿宋" w:hAnsi="华文仿宋" w:eastAsia="华文仿宋" w:cs="华文仿宋"/>
          <w:sz w:val="28"/>
          <w:szCs w:val="28"/>
          <w:lang w:val="en-US"/>
        </w:rPr>
        <w:t>年全国两会精神学习资料</w:t>
      </w:r>
      <w:r>
        <w:rPr>
          <w:rFonts w:ascii="华文仿宋" w:hAnsi="华文仿宋" w:eastAsia="华文仿宋" w:cs="华文仿宋"/>
          <w:color w:val="0000FF" w:themeColor="hyperlink"/>
          <w:sz w:val="28"/>
          <w:szCs w:val="28"/>
          <w:u w:val="single"/>
          <w:lang w:val="en-US"/>
        </w:rPr>
        <w:fldChar w:fldCharType="end"/>
      </w:r>
      <w:r>
        <w:rPr>
          <w:rStyle w:val="12"/>
          <w:rFonts w:hint="default" w:ascii="华文仿宋" w:hAnsi="华文仿宋" w:eastAsia="华文仿宋" w:cs="华文仿宋"/>
          <w:color w:val="auto"/>
          <w:sz w:val="28"/>
          <w:szCs w:val="28"/>
          <w:u w:val="none"/>
        </w:rPr>
        <w:t>（重点学习习近平总书记2021年全国两会重要讲话精神、政府工作报告等） </w:t>
      </w:r>
    </w:p>
    <w:p>
      <w:pPr>
        <w:widowControl/>
        <w:jc w:val="left"/>
        <w:rPr>
          <w:rStyle w:val="12"/>
          <w:rFonts w:hint="default" w:ascii="华文仿宋" w:hAnsi="华文仿宋" w:eastAsia="华文仿宋" w:cs="华文仿宋"/>
          <w:sz w:val="28"/>
          <w:szCs w:val="28"/>
          <w:lang w:val="en-US"/>
        </w:rPr>
      </w:pPr>
      <w:r>
        <w:rPr>
          <w:rStyle w:val="12"/>
          <w:rFonts w:hint="eastAsia" w:ascii="华文仿宋" w:hAnsi="华文仿宋" w:eastAsia="华文仿宋" w:cs="华文仿宋"/>
          <w:sz w:val="28"/>
          <w:szCs w:val="28"/>
          <w:lang w:val="en-US" w:eastAsia="zh-CN"/>
        </w:rPr>
        <w:t>19.</w:t>
      </w:r>
      <w:r>
        <w:rPr>
          <w:rStyle w:val="12"/>
          <w:rFonts w:hint="default" w:ascii="华文仿宋" w:hAnsi="华文仿宋" w:eastAsia="华文仿宋" w:cs="华文仿宋"/>
          <w:sz w:val="28"/>
          <w:szCs w:val="28"/>
          <w:lang w:val="en-US"/>
        </w:rPr>
        <w:fldChar w:fldCharType="begin"/>
      </w:r>
      <w:r>
        <w:rPr>
          <w:rStyle w:val="12"/>
          <w:rFonts w:hint="default" w:ascii="华文仿宋" w:hAnsi="华文仿宋" w:eastAsia="华文仿宋" w:cs="华文仿宋"/>
          <w:sz w:val="28"/>
          <w:szCs w:val="28"/>
          <w:lang w:val="en-US"/>
        </w:rPr>
        <w:instrText xml:space="preserve"> HYPERLINK "http://www.qstheory.cn/dukan/qs/2021-08/15/c_1127760220.htm" </w:instrText>
      </w:r>
      <w:r>
        <w:rPr>
          <w:rStyle w:val="12"/>
          <w:rFonts w:hint="default" w:ascii="华文仿宋" w:hAnsi="华文仿宋" w:eastAsia="华文仿宋" w:cs="华文仿宋"/>
          <w:sz w:val="28"/>
          <w:szCs w:val="28"/>
          <w:lang w:val="en-US"/>
        </w:rPr>
        <w:fldChar w:fldCharType="separate"/>
      </w:r>
      <w:r>
        <w:rPr>
          <w:rStyle w:val="11"/>
          <w:rFonts w:hint="default" w:ascii="华文仿宋" w:hAnsi="华文仿宋" w:eastAsia="华文仿宋" w:cs="华文仿宋"/>
          <w:sz w:val="28"/>
          <w:szCs w:val="28"/>
          <w:lang w:val="en-US"/>
        </w:rPr>
        <w:t>《总结党的历史经验，加强党的政治建设》</w:t>
      </w:r>
      <w:r>
        <w:rPr>
          <w:rStyle w:val="12"/>
          <w:rFonts w:hint="default" w:ascii="华文仿宋" w:hAnsi="华文仿宋" w:eastAsia="华文仿宋" w:cs="华文仿宋"/>
          <w:sz w:val="28"/>
          <w:szCs w:val="28"/>
          <w:lang w:val="en-US"/>
        </w:rPr>
        <w:fldChar w:fldCharType="end"/>
      </w:r>
    </w:p>
    <w:p>
      <w:pPr>
        <w:widowControl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A2F35"/>
          <w:spacing w:val="0"/>
          <w:sz w:val="24"/>
          <w:szCs w:val="24"/>
        </w:rPr>
      </w:pPr>
      <w:r>
        <w:rPr>
          <w:rStyle w:val="12"/>
          <w:rFonts w:hint="eastAsia" w:ascii="华文仿宋" w:hAnsi="华文仿宋" w:eastAsia="华文仿宋" w:cs="华文仿宋"/>
          <w:sz w:val="28"/>
          <w:szCs w:val="28"/>
          <w:lang w:val="en-US" w:eastAsia="zh-CN"/>
        </w:rPr>
        <w:t>20.</w:t>
      </w:r>
      <w:r>
        <w:rPr>
          <w:rStyle w:val="12"/>
          <w:rFonts w:ascii="华文仿宋" w:hAnsi="华文仿宋" w:eastAsia="华文仿宋" w:cs="华文仿宋"/>
          <w:sz w:val="28"/>
          <w:szCs w:val="28"/>
          <w:lang w:val="en-US"/>
        </w:rPr>
        <w:fldChar w:fldCharType="begin"/>
      </w:r>
      <w:r>
        <w:rPr>
          <w:rStyle w:val="12"/>
          <w:rFonts w:ascii="华文仿宋" w:hAnsi="华文仿宋" w:eastAsia="华文仿宋" w:cs="华文仿宋"/>
          <w:sz w:val="28"/>
          <w:szCs w:val="28"/>
          <w:lang w:val="en-US"/>
        </w:rPr>
        <w:instrText xml:space="preserve"> HYPERLINK "http://www.12371.cn/special/lszbyss/" </w:instrText>
      </w:r>
      <w:r>
        <w:rPr>
          <w:rStyle w:val="12"/>
          <w:rFonts w:ascii="华文仿宋" w:hAnsi="华文仿宋" w:eastAsia="华文仿宋" w:cs="华文仿宋"/>
          <w:sz w:val="28"/>
          <w:szCs w:val="28"/>
          <w:lang w:val="en-US"/>
        </w:rPr>
        <w:fldChar w:fldCharType="separate"/>
      </w:r>
      <w:r>
        <w:rPr>
          <w:rStyle w:val="11"/>
          <w:rFonts w:ascii="华文仿宋" w:hAnsi="华文仿宋" w:eastAsia="华文仿宋" w:cs="华文仿宋"/>
          <w:sz w:val="28"/>
          <w:szCs w:val="28"/>
          <w:lang w:val="en-US"/>
        </w:rPr>
        <w:t>《毛泽东、邓小平、江泽民、胡锦涛关于中国共产党历史论述摘编》</w:t>
      </w:r>
    </w:p>
    <w:p>
      <w:pPr>
        <w:widowControl/>
        <w:jc w:val="left"/>
        <w:rPr>
          <w:rStyle w:val="11"/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widowControl/>
        <w:jc w:val="left"/>
        <w:rPr>
          <w:rStyle w:val="11"/>
          <w:rFonts w:hint="default" w:ascii="华文仿宋" w:hAnsi="华文仿宋" w:eastAsia="华文仿宋" w:cs="华文仿宋"/>
          <w:sz w:val="28"/>
          <w:szCs w:val="28"/>
        </w:rPr>
      </w:pPr>
    </w:p>
    <w:p>
      <w:pPr>
        <w:widowControl/>
        <w:jc w:val="left"/>
        <w:rPr>
          <w:rStyle w:val="11"/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</w:p>
    <w:p>
      <w:pPr>
        <w:widowControl/>
        <w:jc w:val="left"/>
      </w:pPr>
      <w:r>
        <w:rPr>
          <w:rStyle w:val="12"/>
          <w:rFonts w:ascii="华文仿宋" w:hAnsi="华文仿宋" w:eastAsia="华文仿宋" w:cs="华文仿宋"/>
          <w:sz w:val="28"/>
          <w:szCs w:val="28"/>
          <w:lang w:val="en-US"/>
        </w:rPr>
        <w:fldChar w:fldCharType="end"/>
      </w:r>
      <w:r>
        <w:t>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27"/>
    <w:rsid w:val="00025599"/>
    <w:rsid w:val="000267C6"/>
    <w:rsid w:val="0002748B"/>
    <w:rsid w:val="00036F91"/>
    <w:rsid w:val="00042EEB"/>
    <w:rsid w:val="000645F6"/>
    <w:rsid w:val="00076A4D"/>
    <w:rsid w:val="00096E64"/>
    <w:rsid w:val="000B5C0F"/>
    <w:rsid w:val="000D303B"/>
    <w:rsid w:val="000D5B89"/>
    <w:rsid w:val="0010655D"/>
    <w:rsid w:val="001103D8"/>
    <w:rsid w:val="001344B7"/>
    <w:rsid w:val="00137BF1"/>
    <w:rsid w:val="00151C78"/>
    <w:rsid w:val="00170333"/>
    <w:rsid w:val="00191BB9"/>
    <w:rsid w:val="001A4B69"/>
    <w:rsid w:val="001B00E4"/>
    <w:rsid w:val="001D31FD"/>
    <w:rsid w:val="001D77D5"/>
    <w:rsid w:val="00216DE9"/>
    <w:rsid w:val="00241762"/>
    <w:rsid w:val="00266DFD"/>
    <w:rsid w:val="0026788B"/>
    <w:rsid w:val="0027796E"/>
    <w:rsid w:val="00281D68"/>
    <w:rsid w:val="00297F38"/>
    <w:rsid w:val="002B64A2"/>
    <w:rsid w:val="002F1D80"/>
    <w:rsid w:val="002F5DED"/>
    <w:rsid w:val="002F7B51"/>
    <w:rsid w:val="00305A10"/>
    <w:rsid w:val="00322404"/>
    <w:rsid w:val="00345639"/>
    <w:rsid w:val="00354575"/>
    <w:rsid w:val="0035792B"/>
    <w:rsid w:val="003757BB"/>
    <w:rsid w:val="003A4CA1"/>
    <w:rsid w:val="003A62A2"/>
    <w:rsid w:val="003B065B"/>
    <w:rsid w:val="003C0CBF"/>
    <w:rsid w:val="003D272B"/>
    <w:rsid w:val="003E36D4"/>
    <w:rsid w:val="004038F2"/>
    <w:rsid w:val="00406399"/>
    <w:rsid w:val="0043303A"/>
    <w:rsid w:val="00443F21"/>
    <w:rsid w:val="0045764A"/>
    <w:rsid w:val="0047698A"/>
    <w:rsid w:val="004804F7"/>
    <w:rsid w:val="00494E57"/>
    <w:rsid w:val="004A6E36"/>
    <w:rsid w:val="004C3745"/>
    <w:rsid w:val="004C628E"/>
    <w:rsid w:val="004E6B10"/>
    <w:rsid w:val="004E756E"/>
    <w:rsid w:val="00502750"/>
    <w:rsid w:val="00503A97"/>
    <w:rsid w:val="0051387B"/>
    <w:rsid w:val="005342FE"/>
    <w:rsid w:val="00545430"/>
    <w:rsid w:val="00545472"/>
    <w:rsid w:val="00564B02"/>
    <w:rsid w:val="00574569"/>
    <w:rsid w:val="005A413E"/>
    <w:rsid w:val="005B09BE"/>
    <w:rsid w:val="005D43B5"/>
    <w:rsid w:val="00620F98"/>
    <w:rsid w:val="00640B5C"/>
    <w:rsid w:val="006878FC"/>
    <w:rsid w:val="006C3B6F"/>
    <w:rsid w:val="006C58F5"/>
    <w:rsid w:val="0071254F"/>
    <w:rsid w:val="00721469"/>
    <w:rsid w:val="00721BA0"/>
    <w:rsid w:val="00722B42"/>
    <w:rsid w:val="007232E6"/>
    <w:rsid w:val="007316BF"/>
    <w:rsid w:val="00734893"/>
    <w:rsid w:val="00766E36"/>
    <w:rsid w:val="00787B59"/>
    <w:rsid w:val="007B4588"/>
    <w:rsid w:val="007D7CDD"/>
    <w:rsid w:val="0081018F"/>
    <w:rsid w:val="008105F0"/>
    <w:rsid w:val="00813407"/>
    <w:rsid w:val="008143F7"/>
    <w:rsid w:val="00823259"/>
    <w:rsid w:val="00837986"/>
    <w:rsid w:val="0085607E"/>
    <w:rsid w:val="00860F83"/>
    <w:rsid w:val="0086399B"/>
    <w:rsid w:val="00871DF7"/>
    <w:rsid w:val="0089714F"/>
    <w:rsid w:val="008A4748"/>
    <w:rsid w:val="008D0A3D"/>
    <w:rsid w:val="008E29E4"/>
    <w:rsid w:val="008F4A94"/>
    <w:rsid w:val="0093094A"/>
    <w:rsid w:val="00930FE2"/>
    <w:rsid w:val="009322A0"/>
    <w:rsid w:val="00970E5E"/>
    <w:rsid w:val="00974D1E"/>
    <w:rsid w:val="009D7456"/>
    <w:rsid w:val="009D7D7D"/>
    <w:rsid w:val="00A015E6"/>
    <w:rsid w:val="00A3329B"/>
    <w:rsid w:val="00A4120F"/>
    <w:rsid w:val="00A41EE2"/>
    <w:rsid w:val="00A46E27"/>
    <w:rsid w:val="00A51115"/>
    <w:rsid w:val="00A51A3E"/>
    <w:rsid w:val="00A8627C"/>
    <w:rsid w:val="00A8700B"/>
    <w:rsid w:val="00AE674F"/>
    <w:rsid w:val="00AE7D46"/>
    <w:rsid w:val="00AF7905"/>
    <w:rsid w:val="00B15DBE"/>
    <w:rsid w:val="00B46934"/>
    <w:rsid w:val="00B60FB6"/>
    <w:rsid w:val="00B71CCA"/>
    <w:rsid w:val="00B732AD"/>
    <w:rsid w:val="00B873A2"/>
    <w:rsid w:val="00B931E7"/>
    <w:rsid w:val="00BD1149"/>
    <w:rsid w:val="00BF26BC"/>
    <w:rsid w:val="00BF534F"/>
    <w:rsid w:val="00C15AB2"/>
    <w:rsid w:val="00C30E32"/>
    <w:rsid w:val="00C62CC0"/>
    <w:rsid w:val="00C667F7"/>
    <w:rsid w:val="00C76B15"/>
    <w:rsid w:val="00C95856"/>
    <w:rsid w:val="00C96A74"/>
    <w:rsid w:val="00CC255C"/>
    <w:rsid w:val="00CC7277"/>
    <w:rsid w:val="00CC7B3B"/>
    <w:rsid w:val="00CE5748"/>
    <w:rsid w:val="00D03353"/>
    <w:rsid w:val="00D12F05"/>
    <w:rsid w:val="00D2314A"/>
    <w:rsid w:val="00D31C1C"/>
    <w:rsid w:val="00D76BAA"/>
    <w:rsid w:val="00D87E0E"/>
    <w:rsid w:val="00DC2511"/>
    <w:rsid w:val="00DC6988"/>
    <w:rsid w:val="00E31DAC"/>
    <w:rsid w:val="00E36626"/>
    <w:rsid w:val="00E44584"/>
    <w:rsid w:val="00E95C96"/>
    <w:rsid w:val="00EA51BA"/>
    <w:rsid w:val="00EA7B11"/>
    <w:rsid w:val="00EB3EDD"/>
    <w:rsid w:val="00EC061A"/>
    <w:rsid w:val="00EC2746"/>
    <w:rsid w:val="00EC3D9E"/>
    <w:rsid w:val="00ED04B9"/>
    <w:rsid w:val="00ED2F4E"/>
    <w:rsid w:val="00EF0118"/>
    <w:rsid w:val="00F11BE0"/>
    <w:rsid w:val="00F25036"/>
    <w:rsid w:val="00F260B2"/>
    <w:rsid w:val="00F40E0D"/>
    <w:rsid w:val="00F53592"/>
    <w:rsid w:val="00F61E0C"/>
    <w:rsid w:val="00F73CB7"/>
    <w:rsid w:val="00FD3FDD"/>
    <w:rsid w:val="00FE76BD"/>
    <w:rsid w:val="01377575"/>
    <w:rsid w:val="1A131EC1"/>
    <w:rsid w:val="42F73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uiPriority w:val="39"/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0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D5BC7B-0B90-4869-8A92-31E9B35545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269</Words>
  <Characters>1534</Characters>
  <Lines>12</Lines>
  <Paragraphs>3</Paragraphs>
  <TotalTime>54</TotalTime>
  <ScaleCrop>false</ScaleCrop>
  <LinksUpToDate>false</LinksUpToDate>
  <CharactersWithSpaces>1800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2019-09-23T00:53:00Z</dcterms:created>
  <dc:creator>CUP</dc:creator>
  <cp:lastModifiedBy>Lynn</cp:lastModifiedBy>
  <dcterms:modified xsi:type="dcterms:W3CDTF">2021-09-30T06:46:37Z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8E164C3B9B524F509DC8F624C494543D</vt:lpwstr>
  </property>
</Properties>
</file>