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12" w:rsidRPr="00881312" w:rsidRDefault="00881312" w:rsidP="00881312">
      <w:pPr>
        <w:widowControl/>
        <w:shd w:val="clear" w:color="auto" w:fill="FFFFFF"/>
        <w:spacing w:line="360" w:lineRule="auto"/>
        <w:ind w:firstLine="560"/>
        <w:jc w:val="center"/>
        <w:rPr>
          <w:rFonts w:ascii="Verdana" w:eastAsia="宋体" w:hAnsi="Verdana" w:cs="宋体" w:hint="eastAsia"/>
          <w:b/>
          <w:kern w:val="0"/>
          <w:sz w:val="28"/>
          <w:szCs w:val="28"/>
          <w:shd w:val="clear" w:color="auto" w:fill="FFFFFF"/>
        </w:rPr>
      </w:pPr>
      <w:r>
        <w:rPr>
          <w:rFonts w:ascii="Verdana" w:eastAsia="宋体" w:hAnsi="Verdana" w:cs="宋体" w:hint="eastAsia"/>
          <w:b/>
          <w:kern w:val="0"/>
          <w:sz w:val="28"/>
          <w:szCs w:val="28"/>
          <w:shd w:val="clear" w:color="auto" w:fill="FFFFFF"/>
        </w:rPr>
        <w:t>中国石油大学（北京）</w:t>
      </w:r>
      <w:r w:rsidRPr="00881312">
        <w:rPr>
          <w:rFonts w:ascii="Verdana" w:eastAsia="宋体" w:hAnsi="Verdana" w:cs="宋体" w:hint="eastAsia"/>
          <w:b/>
          <w:kern w:val="0"/>
          <w:sz w:val="28"/>
          <w:szCs w:val="28"/>
          <w:shd w:val="clear" w:color="auto" w:fill="FFFFFF"/>
        </w:rPr>
        <w:t>第七分党校培训纪律要求</w:t>
      </w:r>
    </w:p>
    <w:p w:rsidR="00FA2DD2" w:rsidRPr="00FA2DD2" w:rsidRDefault="00FA2DD2" w:rsidP="00FA2DD2">
      <w:pPr>
        <w:widowControl/>
        <w:shd w:val="clear" w:color="auto" w:fill="FFFFFF"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党校是学校党委加强党员、干部、入党积极分子、发展对象培训的主要阵地，为进一步严格培训纪律，加强学风建设，提高培训质量，特制定如下纪律要求。</w:t>
      </w:r>
    </w:p>
    <w:p w:rsidR="00FA2DD2" w:rsidRPr="00FA2DD2" w:rsidRDefault="00FA2DD2" w:rsidP="00FA2DD2">
      <w:pPr>
        <w:widowControl/>
        <w:shd w:val="clear" w:color="auto" w:fill="FFFFFF"/>
        <w:spacing w:line="360" w:lineRule="auto"/>
        <w:ind w:firstLine="562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b/>
          <w:bCs/>
          <w:kern w:val="0"/>
          <w:sz w:val="28"/>
          <w:szCs w:val="28"/>
          <w:shd w:val="clear" w:color="auto" w:fill="FFFFFF"/>
        </w:rPr>
        <w:t>一、课堂培训纪律要求</w:t>
      </w:r>
    </w:p>
    <w:p w:rsidR="00FA2DD2" w:rsidRPr="00FA2DD2" w:rsidRDefault="00FA2DD2" w:rsidP="00FA2DD2">
      <w:pPr>
        <w:widowControl/>
        <w:spacing w:line="360" w:lineRule="auto"/>
        <w:ind w:firstLine="616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</w:rPr>
        <w:t>1.</w:t>
      </w:r>
      <w:r w:rsidRPr="00FA2DD2">
        <w:rPr>
          <w:rFonts w:ascii="Verdana" w:eastAsia="宋体" w:hAnsi="Verdana" w:cs="宋体"/>
          <w:kern w:val="0"/>
          <w:sz w:val="28"/>
          <w:szCs w:val="28"/>
        </w:rPr>
        <w:t>学员应全身心投入到学习中，认真听讲，深入思考，积极互动。</w:t>
      </w:r>
    </w:p>
    <w:p w:rsidR="00FA2DD2" w:rsidRPr="00FA2DD2" w:rsidRDefault="00FA2DD2" w:rsidP="00FA2DD2">
      <w:pPr>
        <w:widowControl/>
        <w:spacing w:line="360" w:lineRule="auto"/>
        <w:ind w:firstLine="616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</w:rPr>
        <w:t>2.</w:t>
      </w:r>
      <w:r w:rsidRPr="00FA2DD2">
        <w:rPr>
          <w:rFonts w:ascii="Verdana" w:eastAsia="宋体" w:hAnsi="Verdana" w:cs="宋体"/>
          <w:kern w:val="0"/>
          <w:sz w:val="28"/>
          <w:szCs w:val="28"/>
        </w:rPr>
        <w:t>保持良好的学习环境，爱护公物，教室内严禁带入食品，</w:t>
      </w:r>
      <w:proofErr w:type="gramStart"/>
      <w:r w:rsidRPr="00FA2DD2">
        <w:rPr>
          <w:rFonts w:ascii="Verdana" w:eastAsia="宋体" w:hAnsi="Verdana" w:cs="宋体"/>
          <w:kern w:val="0"/>
          <w:sz w:val="28"/>
          <w:szCs w:val="28"/>
        </w:rPr>
        <w:t>不</w:t>
      </w:r>
      <w:proofErr w:type="gramEnd"/>
      <w:r w:rsidRPr="00FA2DD2">
        <w:rPr>
          <w:rFonts w:ascii="Verdana" w:eastAsia="宋体" w:hAnsi="Verdana" w:cs="宋体"/>
          <w:kern w:val="0"/>
          <w:sz w:val="28"/>
          <w:szCs w:val="28"/>
        </w:rPr>
        <w:t>随地吐痰，不乱丢垃圾。</w:t>
      </w:r>
    </w:p>
    <w:p w:rsidR="00FA2DD2" w:rsidRPr="00FA2DD2" w:rsidRDefault="00FA2DD2" w:rsidP="00FA2DD2">
      <w:pPr>
        <w:widowControl/>
        <w:shd w:val="clear" w:color="auto" w:fill="FFFFFF"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3.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学员应提前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10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分钟到教室，并于指定位置就坐。培训期间出现迟到、早退、缺课者，本次培训不予结业。</w:t>
      </w:r>
    </w:p>
    <w:p w:rsidR="00FA2DD2" w:rsidRPr="00FA2DD2" w:rsidRDefault="00FA2DD2" w:rsidP="00FA2DD2">
      <w:pPr>
        <w:widowControl/>
        <w:shd w:val="clear" w:color="auto" w:fill="FFFFFF"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4.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学员有特殊原因不能上课者可提出书面请假。请假者取消此次培训资格，学员所在单位可保留其参加</w:t>
      </w:r>
      <w:r w:rsidR="008C0179">
        <w:rPr>
          <w:rFonts w:ascii="Verdana" w:eastAsia="宋体" w:hAnsi="Verdana" w:cs="宋体" w:hint="eastAsia"/>
          <w:kern w:val="0"/>
          <w:sz w:val="28"/>
          <w:szCs w:val="28"/>
          <w:shd w:val="clear" w:color="auto" w:fill="FFFFFF"/>
        </w:rPr>
        <w:t>以后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培训班的资格。</w:t>
      </w:r>
    </w:p>
    <w:p w:rsidR="00FA2DD2" w:rsidRPr="00652DC8" w:rsidRDefault="00FA2DD2" w:rsidP="00FA2DD2">
      <w:pPr>
        <w:widowControl/>
        <w:shd w:val="clear" w:color="auto" w:fill="FFFFFF"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  <w:u w:val="single"/>
        </w:rPr>
      </w:pP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5.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上课时关闭所带通讯设备或调为振动。上课时专心听讲，认真做好笔记。凡出现与当堂党课无关行为，如睡觉、吃东西、</w:t>
      </w:r>
      <w:r w:rsidR="00652DC8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玩手机或其他电子设备、看与当堂党课无关书籍等，本次培训不予结业</w:t>
      </w:r>
      <w:r w:rsidR="00652DC8">
        <w:rPr>
          <w:rFonts w:ascii="Verdana" w:eastAsia="宋体" w:hAnsi="Verdana" w:cs="宋体" w:hint="eastAsia"/>
          <w:kern w:val="0"/>
          <w:sz w:val="28"/>
          <w:szCs w:val="28"/>
          <w:shd w:val="clear" w:color="auto" w:fill="FFFFFF"/>
        </w:rPr>
        <w:t>，且</w:t>
      </w:r>
      <w:r w:rsidR="00652DC8" w:rsidRPr="00652DC8">
        <w:rPr>
          <w:rFonts w:ascii="Verdana" w:eastAsia="宋体" w:hAnsi="Verdana" w:cs="宋体" w:hint="eastAsia"/>
          <w:kern w:val="0"/>
          <w:sz w:val="28"/>
          <w:szCs w:val="28"/>
          <w:u w:val="single"/>
          <w:shd w:val="clear" w:color="auto" w:fill="FFFFFF"/>
        </w:rPr>
        <w:t>一年内不得参加党校培训。</w:t>
      </w:r>
    </w:p>
    <w:p w:rsidR="00FA2DD2" w:rsidRPr="00FA2DD2" w:rsidRDefault="00FA2DD2" w:rsidP="00FA2DD2">
      <w:pPr>
        <w:widowControl/>
        <w:shd w:val="clear" w:color="auto" w:fill="FFFFFF"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6.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出现冒名顶替情况，取消被顶替者的培训资格，</w:t>
      </w:r>
      <w:r w:rsidRPr="00652DC8">
        <w:rPr>
          <w:rFonts w:ascii="Verdana" w:eastAsia="宋体" w:hAnsi="Verdana" w:cs="宋体"/>
          <w:kern w:val="0"/>
          <w:sz w:val="28"/>
          <w:szCs w:val="28"/>
          <w:u w:val="single"/>
          <w:shd w:val="clear" w:color="auto" w:fill="FFFFFF"/>
        </w:rPr>
        <w:t>两年内不得再参加党校培训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。顶替者将严肃处理。</w:t>
      </w:r>
    </w:p>
    <w:p w:rsidR="00A90D39" w:rsidRPr="00A90D39" w:rsidRDefault="00FA2DD2" w:rsidP="00A90D39">
      <w:pPr>
        <w:widowControl/>
        <w:shd w:val="clear" w:color="auto" w:fill="FFFFFF"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</w:pP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7.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结业考试</w:t>
      </w:r>
      <w:r w:rsidRPr="00652DC8">
        <w:rPr>
          <w:rFonts w:ascii="Verdana" w:eastAsia="宋体" w:hAnsi="Verdana" w:cs="宋体"/>
          <w:kern w:val="0"/>
          <w:sz w:val="28"/>
          <w:szCs w:val="28"/>
          <w:u w:val="single"/>
          <w:shd w:val="clear" w:color="auto" w:fill="FFFFFF"/>
        </w:rPr>
        <w:t>作弊或存在不遵守考试纪律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的行为，一经发现取消学员考试成绩，</w:t>
      </w:r>
      <w:r w:rsidRPr="00652DC8">
        <w:rPr>
          <w:rFonts w:ascii="Verdana" w:eastAsia="宋体" w:hAnsi="Verdana" w:cs="宋体"/>
          <w:kern w:val="0"/>
          <w:sz w:val="28"/>
          <w:szCs w:val="28"/>
          <w:u w:val="single"/>
          <w:shd w:val="clear" w:color="auto" w:fill="FFFFFF"/>
        </w:rPr>
        <w:t>两年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内不得再参加党校培训。违规者将严肃处理。</w:t>
      </w:r>
      <w:bookmarkStart w:id="0" w:name="_GoBack"/>
      <w:bookmarkEnd w:id="0"/>
    </w:p>
    <w:p w:rsidR="00FA2DD2" w:rsidRPr="00FA2DD2" w:rsidRDefault="00FA2DD2" w:rsidP="00FA2DD2">
      <w:pPr>
        <w:widowControl/>
        <w:spacing w:line="360" w:lineRule="auto"/>
        <w:ind w:firstLine="703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b/>
          <w:bCs/>
          <w:kern w:val="0"/>
          <w:sz w:val="28"/>
          <w:szCs w:val="28"/>
        </w:rPr>
        <w:t>二、实践环节纪律要求</w:t>
      </w:r>
    </w:p>
    <w:p w:rsidR="00FA2DD2" w:rsidRPr="00FA2DD2" w:rsidRDefault="00FA2DD2" w:rsidP="00FA2DD2">
      <w:pPr>
        <w:widowControl/>
        <w:spacing w:line="360" w:lineRule="auto"/>
        <w:ind w:firstLine="616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</w:rPr>
        <w:lastRenderedPageBreak/>
        <w:t>1.</w:t>
      </w:r>
      <w:r w:rsidRPr="00FA2DD2">
        <w:rPr>
          <w:rFonts w:ascii="Verdana" w:eastAsia="宋体" w:hAnsi="Verdana" w:cs="宋体"/>
          <w:kern w:val="0"/>
          <w:sz w:val="28"/>
          <w:szCs w:val="28"/>
        </w:rPr>
        <w:t>党校培训实践环节包括课题调研、模拟课堂、校际交流、主题实践等，学员要坚持理论联系实际的原则，认真完成培训日程安排中的实践环节。</w:t>
      </w:r>
    </w:p>
    <w:p w:rsidR="00FA2DD2" w:rsidRPr="00FA2DD2" w:rsidRDefault="00FA2DD2" w:rsidP="00FA2DD2">
      <w:pPr>
        <w:widowControl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</w:rPr>
        <w:t>2.</w:t>
      </w:r>
      <w:r w:rsidRPr="00FA2DD2">
        <w:rPr>
          <w:rFonts w:ascii="Verdana" w:eastAsia="宋体" w:hAnsi="Verdana" w:cs="宋体"/>
          <w:kern w:val="0"/>
          <w:sz w:val="28"/>
          <w:szCs w:val="28"/>
        </w:rPr>
        <w:t>自觉做到行为文明、语言文明，注意个人仪表大方得体，外出实践学习应严格遵守所到地方或单位的规章制度和纪律。</w:t>
      </w:r>
    </w:p>
    <w:p w:rsidR="00FA2DD2" w:rsidRPr="00FA2DD2" w:rsidRDefault="00FA2DD2" w:rsidP="00FA2DD2">
      <w:pPr>
        <w:widowControl/>
        <w:shd w:val="clear" w:color="auto" w:fill="FFFFFF"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3.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实践过程中不听从党校老师或相关</w:t>
      </w:r>
      <w:r w:rsidR="00652DC8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负责老师安排，随意走动，不配合团队完成任务者，本次培训不予结业</w:t>
      </w:r>
      <w:r w:rsidR="00652DC8">
        <w:rPr>
          <w:rFonts w:ascii="Verdana" w:eastAsia="宋体" w:hAnsi="Verdana" w:cs="宋体" w:hint="eastAsia"/>
          <w:kern w:val="0"/>
          <w:sz w:val="28"/>
          <w:szCs w:val="28"/>
          <w:shd w:val="clear" w:color="auto" w:fill="FFFFFF"/>
        </w:rPr>
        <w:t>，并且</w:t>
      </w:r>
      <w:r w:rsidR="00652DC8" w:rsidRPr="00652DC8">
        <w:rPr>
          <w:rFonts w:ascii="Verdana" w:eastAsia="宋体" w:hAnsi="Verdana" w:cs="宋体" w:hint="eastAsia"/>
          <w:kern w:val="0"/>
          <w:sz w:val="28"/>
          <w:szCs w:val="28"/>
          <w:u w:val="single"/>
          <w:shd w:val="clear" w:color="auto" w:fill="FFFFFF"/>
        </w:rPr>
        <w:t>一年内不得参加党校培训</w:t>
      </w:r>
      <w:r w:rsidR="00652DC8">
        <w:rPr>
          <w:rFonts w:ascii="Verdana" w:eastAsia="宋体" w:hAnsi="Verdana" w:cs="宋体" w:hint="eastAsia"/>
          <w:kern w:val="0"/>
          <w:sz w:val="28"/>
          <w:szCs w:val="28"/>
          <w:shd w:val="clear" w:color="auto" w:fill="FFFFFF"/>
        </w:rPr>
        <w:t>。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态度恶劣者将严肃处理。</w:t>
      </w:r>
    </w:p>
    <w:p w:rsidR="00FA2DD2" w:rsidRPr="00FA2DD2" w:rsidRDefault="00FA2DD2" w:rsidP="00FA2DD2">
      <w:pPr>
        <w:widowControl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</w:rPr>
        <w:t>4.</w:t>
      </w:r>
      <w:r w:rsidRPr="00FA2DD2">
        <w:rPr>
          <w:rFonts w:ascii="Verdana" w:eastAsia="宋体" w:hAnsi="Verdana" w:cs="宋体"/>
          <w:kern w:val="0"/>
          <w:sz w:val="28"/>
          <w:szCs w:val="28"/>
        </w:rPr>
        <w:t>室内实践环节，参照课堂纪律要求执行。</w:t>
      </w:r>
    </w:p>
    <w:p w:rsidR="00FA2DD2" w:rsidRPr="00FA2DD2" w:rsidRDefault="00FA2DD2" w:rsidP="00FA2DD2">
      <w:pPr>
        <w:widowControl/>
        <w:spacing w:line="360" w:lineRule="auto"/>
        <w:ind w:firstLine="562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b/>
          <w:bCs/>
          <w:kern w:val="0"/>
          <w:sz w:val="28"/>
          <w:szCs w:val="28"/>
        </w:rPr>
        <w:t>三、自学环节纪律要求</w:t>
      </w:r>
    </w:p>
    <w:p w:rsidR="00FA2DD2" w:rsidRPr="00FA2DD2" w:rsidRDefault="00FA2DD2" w:rsidP="00FA2DD2">
      <w:pPr>
        <w:widowControl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</w:rPr>
        <w:t>1.</w:t>
      </w:r>
      <w:r w:rsidRPr="00FA2DD2">
        <w:rPr>
          <w:rFonts w:ascii="Verdana" w:eastAsia="宋体" w:hAnsi="Verdana" w:cs="宋体"/>
          <w:kern w:val="0"/>
          <w:sz w:val="28"/>
          <w:szCs w:val="28"/>
        </w:rPr>
        <w:t>自学必须围绕党校指定书目或文件，由本人完成自学笔记，党支部负责督促检查，开课前所在单位党组织向党校统一汇报。不按要求完成自学内容不得参加党校培训。</w:t>
      </w:r>
    </w:p>
    <w:p w:rsidR="00FA2DD2" w:rsidRPr="00FA2DD2" w:rsidRDefault="00FA2DD2" w:rsidP="00FA2DD2">
      <w:pPr>
        <w:widowControl/>
        <w:spacing w:line="360" w:lineRule="auto"/>
        <w:ind w:firstLine="5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FA2DD2">
        <w:rPr>
          <w:rFonts w:ascii="Verdana" w:eastAsia="宋体" w:hAnsi="Verdana" w:cs="宋体"/>
          <w:kern w:val="0"/>
          <w:sz w:val="28"/>
          <w:szCs w:val="28"/>
        </w:rPr>
        <w:t>2.</w:t>
      </w:r>
      <w:r w:rsidRPr="00FA2DD2">
        <w:rPr>
          <w:rFonts w:ascii="Verdana" w:eastAsia="宋体" w:hAnsi="Verdana" w:cs="宋体"/>
          <w:kern w:val="0"/>
          <w:sz w:val="28"/>
          <w:szCs w:val="28"/>
        </w:rPr>
        <w:t>自学环节如有弄虚作假，</w:t>
      </w:r>
      <w:r w:rsidRPr="00FA2DD2">
        <w:rPr>
          <w:rFonts w:ascii="Verdana" w:eastAsia="宋体" w:hAnsi="Verdana" w:cs="宋体"/>
          <w:kern w:val="0"/>
          <w:sz w:val="28"/>
          <w:szCs w:val="28"/>
          <w:shd w:val="clear" w:color="auto" w:fill="FFFFFF"/>
        </w:rPr>
        <w:t>经发现取消学员培训资格，一年内不得再参加党校培训。</w:t>
      </w:r>
    </w:p>
    <w:p w:rsidR="009C6919" w:rsidRPr="00FA2DD2" w:rsidRDefault="009307E7"/>
    <w:sectPr w:rsidR="009C6919" w:rsidRPr="00FA2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E7" w:rsidRDefault="009307E7" w:rsidP="00FA2DD2">
      <w:r>
        <w:separator/>
      </w:r>
    </w:p>
  </w:endnote>
  <w:endnote w:type="continuationSeparator" w:id="0">
    <w:p w:rsidR="009307E7" w:rsidRDefault="009307E7" w:rsidP="00FA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E7" w:rsidRDefault="009307E7" w:rsidP="00FA2DD2">
      <w:r>
        <w:separator/>
      </w:r>
    </w:p>
  </w:footnote>
  <w:footnote w:type="continuationSeparator" w:id="0">
    <w:p w:rsidR="009307E7" w:rsidRDefault="009307E7" w:rsidP="00FA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8E"/>
    <w:rsid w:val="00652DC8"/>
    <w:rsid w:val="00792CD5"/>
    <w:rsid w:val="00881312"/>
    <w:rsid w:val="008C0179"/>
    <w:rsid w:val="009307E7"/>
    <w:rsid w:val="00A90D39"/>
    <w:rsid w:val="00C0268E"/>
    <w:rsid w:val="00E31E6E"/>
    <w:rsid w:val="00FA2DD2"/>
    <w:rsid w:val="00F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D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02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420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1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2016-05-09T03:26:00Z</dcterms:created>
  <dcterms:modified xsi:type="dcterms:W3CDTF">2016-11-16T01:29:00Z</dcterms:modified>
</cp:coreProperties>
</file>