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41" w:rsidRDefault="005F4741" w:rsidP="00347887">
      <w:pPr>
        <w:spacing w:line="360" w:lineRule="auto"/>
        <w:ind w:firstLineChars="200" w:firstLine="643"/>
        <w:jc w:val="left"/>
        <w:rPr>
          <w:rFonts w:asciiTheme="minorEastAsia" w:eastAsiaTheme="minorEastAsia" w:hAnsiTheme="minorEastAsia"/>
          <w:b/>
          <w:sz w:val="32"/>
          <w:szCs w:val="32"/>
        </w:rPr>
      </w:pPr>
      <w:r w:rsidRPr="00F31512">
        <w:rPr>
          <w:rFonts w:asciiTheme="minorEastAsia" w:eastAsiaTheme="minorEastAsia" w:hAnsiTheme="minorEastAsia" w:hint="eastAsia"/>
          <w:b/>
          <w:sz w:val="32"/>
          <w:szCs w:val="32"/>
        </w:rPr>
        <w:t>工商管理学院</w:t>
      </w:r>
      <w:r>
        <w:rPr>
          <w:rFonts w:asciiTheme="minorEastAsia" w:eastAsiaTheme="minorEastAsia" w:hAnsiTheme="minorEastAsia" w:hint="eastAsia"/>
          <w:b/>
          <w:sz w:val="32"/>
          <w:szCs w:val="32"/>
        </w:rPr>
        <w:t>2018</w:t>
      </w:r>
      <w:r>
        <w:rPr>
          <w:rFonts w:asciiTheme="minorEastAsia" w:eastAsiaTheme="minorEastAsia" w:hAnsiTheme="minorEastAsia" w:hint="eastAsia"/>
          <w:b/>
          <w:sz w:val="32"/>
          <w:szCs w:val="32"/>
        </w:rPr>
        <w:t>年本科生</w:t>
      </w:r>
      <w:r w:rsidRPr="00F31512">
        <w:rPr>
          <w:rFonts w:asciiTheme="minorEastAsia" w:eastAsiaTheme="minorEastAsia" w:hAnsiTheme="minorEastAsia" w:hint="eastAsia"/>
          <w:b/>
          <w:sz w:val="32"/>
          <w:szCs w:val="32"/>
        </w:rPr>
        <w:t>国家奖学金评审细则</w:t>
      </w:r>
    </w:p>
    <w:p w:rsidR="005F4741" w:rsidRDefault="005F4741" w:rsidP="00347887">
      <w:pPr>
        <w:spacing w:line="360" w:lineRule="auto"/>
        <w:ind w:firstLineChars="200" w:firstLine="480"/>
        <w:jc w:val="left"/>
        <w:rPr>
          <w:rFonts w:asciiTheme="minorEastAsia" w:hAnsiTheme="minorEastAsia" w:hint="eastAsia"/>
          <w:kern w:val="0"/>
          <w:sz w:val="24"/>
          <w:szCs w:val="24"/>
        </w:rPr>
      </w:pPr>
      <w:r w:rsidRPr="00171DC5">
        <w:rPr>
          <w:rFonts w:asciiTheme="minorEastAsia" w:hAnsiTheme="minorEastAsia" w:hint="eastAsia"/>
          <w:kern w:val="0"/>
          <w:sz w:val="24"/>
          <w:szCs w:val="24"/>
        </w:rPr>
        <w:t>根据《普通本科高校、高等职业学校国家奖学金管理暂行办法》、《普通本科高校、高等职业学校国家励志奖学金管理暂行办法》、《普通本科高校、高等职业学校国家助学金管理暂行办法》（</w:t>
      </w:r>
      <w:proofErr w:type="gramStart"/>
      <w:r w:rsidRPr="00171DC5">
        <w:rPr>
          <w:rFonts w:asciiTheme="minorEastAsia" w:hAnsiTheme="minorEastAsia" w:hint="eastAsia"/>
          <w:kern w:val="0"/>
          <w:sz w:val="24"/>
          <w:szCs w:val="24"/>
        </w:rPr>
        <w:t>财教</w:t>
      </w:r>
      <w:proofErr w:type="gramEnd"/>
      <w:r w:rsidRPr="00171DC5">
        <w:rPr>
          <w:rFonts w:asciiTheme="minorEastAsia" w:hAnsiTheme="minorEastAsia"/>
          <w:kern w:val="0"/>
          <w:sz w:val="24"/>
          <w:szCs w:val="24"/>
        </w:rPr>
        <w:t>[2007]90-92</w:t>
      </w:r>
      <w:r w:rsidRPr="00171DC5">
        <w:rPr>
          <w:rFonts w:asciiTheme="minorEastAsia" w:hAnsiTheme="minorEastAsia" w:hint="eastAsia"/>
          <w:kern w:val="0"/>
          <w:sz w:val="24"/>
          <w:szCs w:val="24"/>
        </w:rPr>
        <w:t>号）、《教育部办公厅关于进一步规范普通高校国家奖学金评审与材料填报工作的通知》（</w:t>
      </w:r>
      <w:proofErr w:type="gramStart"/>
      <w:r w:rsidRPr="00171DC5">
        <w:rPr>
          <w:rFonts w:asciiTheme="minorEastAsia" w:hAnsiTheme="minorEastAsia" w:hint="eastAsia"/>
          <w:kern w:val="0"/>
          <w:sz w:val="24"/>
          <w:szCs w:val="24"/>
        </w:rPr>
        <w:t>教财厅函</w:t>
      </w:r>
      <w:proofErr w:type="gramEnd"/>
      <w:r w:rsidRPr="00171DC5">
        <w:rPr>
          <w:rFonts w:asciiTheme="minorEastAsia" w:hAnsiTheme="minorEastAsia"/>
          <w:kern w:val="0"/>
          <w:sz w:val="24"/>
          <w:szCs w:val="24"/>
        </w:rPr>
        <w:t>[2010]16</w:t>
      </w:r>
      <w:r>
        <w:rPr>
          <w:rFonts w:asciiTheme="minorEastAsia" w:hAnsiTheme="minorEastAsia" w:hint="eastAsia"/>
          <w:kern w:val="0"/>
          <w:sz w:val="24"/>
          <w:szCs w:val="24"/>
        </w:rPr>
        <w:t>号）要求，结合工商管理学院实际情况，特制订</w:t>
      </w:r>
      <w:r w:rsidRPr="005F4741">
        <w:rPr>
          <w:rFonts w:asciiTheme="minorEastAsia" w:hAnsiTheme="minorEastAsia" w:hint="eastAsia"/>
          <w:kern w:val="0"/>
          <w:sz w:val="24"/>
          <w:szCs w:val="24"/>
        </w:rPr>
        <w:t>工商管理学院2018年本科生国家奖学金评审细则</w:t>
      </w:r>
      <w:r>
        <w:rPr>
          <w:rFonts w:asciiTheme="minorEastAsia" w:hAnsiTheme="minorEastAsia" w:hint="eastAsia"/>
          <w:kern w:val="0"/>
          <w:sz w:val="24"/>
          <w:szCs w:val="24"/>
        </w:rPr>
        <w:t>。</w:t>
      </w:r>
    </w:p>
    <w:p w:rsidR="000778C7" w:rsidRPr="00D4156C" w:rsidRDefault="000778C7" w:rsidP="00347887">
      <w:pPr>
        <w:spacing w:line="360" w:lineRule="auto"/>
        <w:ind w:firstLineChars="200" w:firstLine="482"/>
        <w:jc w:val="left"/>
        <w:rPr>
          <w:rFonts w:asciiTheme="minorEastAsia" w:hAnsiTheme="minorEastAsia"/>
          <w:b/>
          <w:kern w:val="0"/>
          <w:sz w:val="24"/>
          <w:szCs w:val="24"/>
        </w:rPr>
      </w:pPr>
      <w:r w:rsidRPr="00171DC5">
        <w:rPr>
          <w:rFonts w:asciiTheme="minorEastAsia" w:hAnsiTheme="minorEastAsia" w:hint="eastAsia"/>
          <w:b/>
          <w:kern w:val="0"/>
          <w:sz w:val="24"/>
          <w:szCs w:val="24"/>
        </w:rPr>
        <w:t>一、</w:t>
      </w:r>
      <w:r w:rsidRPr="00D4156C">
        <w:rPr>
          <w:rFonts w:asciiTheme="minorEastAsia" w:hAnsiTheme="minorEastAsia" w:hint="eastAsia"/>
          <w:b/>
          <w:kern w:val="0"/>
          <w:sz w:val="24"/>
          <w:szCs w:val="24"/>
        </w:rPr>
        <w:t>国家奖学金、国家励志奖学金名额</w:t>
      </w:r>
    </w:p>
    <w:p w:rsidR="004A5373" w:rsidRPr="004A5373" w:rsidRDefault="000778C7" w:rsidP="00347887">
      <w:pPr>
        <w:spacing w:line="360" w:lineRule="auto"/>
        <w:ind w:firstLineChars="200" w:firstLine="480"/>
        <w:jc w:val="left"/>
        <w:rPr>
          <w:rFonts w:asciiTheme="minorEastAsia" w:hAnsiTheme="minorEastAsia" w:hint="eastAsia"/>
          <w:color w:val="FF0000"/>
          <w:kern w:val="0"/>
          <w:sz w:val="24"/>
          <w:szCs w:val="24"/>
        </w:rPr>
      </w:pPr>
      <w:r>
        <w:rPr>
          <w:rFonts w:asciiTheme="minorEastAsia" w:hAnsiTheme="minorEastAsia" w:hint="eastAsia"/>
          <w:kern w:val="0"/>
          <w:sz w:val="24"/>
          <w:szCs w:val="24"/>
        </w:rPr>
        <w:t>2017-2018</w:t>
      </w:r>
      <w:r>
        <w:rPr>
          <w:rFonts w:asciiTheme="minorEastAsia" w:hAnsiTheme="minorEastAsia" w:hint="eastAsia"/>
          <w:kern w:val="0"/>
          <w:sz w:val="24"/>
          <w:szCs w:val="24"/>
        </w:rPr>
        <w:t>学年我院</w:t>
      </w:r>
      <w:r w:rsidRPr="00171DC5">
        <w:rPr>
          <w:rFonts w:asciiTheme="minorEastAsia" w:hAnsiTheme="minorEastAsia" w:hint="eastAsia"/>
          <w:kern w:val="0"/>
          <w:sz w:val="24"/>
          <w:szCs w:val="24"/>
        </w:rPr>
        <w:t>国家奖学金名额</w:t>
      </w:r>
      <w:r>
        <w:rPr>
          <w:rFonts w:asciiTheme="minorEastAsia" w:hAnsiTheme="minorEastAsia" w:hint="eastAsia"/>
          <w:kern w:val="0"/>
          <w:sz w:val="24"/>
          <w:szCs w:val="24"/>
        </w:rPr>
        <w:t>9</w:t>
      </w:r>
      <w:r w:rsidRPr="00171DC5">
        <w:rPr>
          <w:rFonts w:asciiTheme="minorEastAsia" w:hAnsiTheme="minorEastAsia" w:hint="eastAsia"/>
          <w:kern w:val="0"/>
          <w:sz w:val="24"/>
          <w:szCs w:val="24"/>
        </w:rPr>
        <w:t>人，国家励志奖学金名额</w:t>
      </w:r>
      <w:r>
        <w:rPr>
          <w:rFonts w:asciiTheme="minorEastAsia" w:hAnsiTheme="minorEastAsia" w:hint="eastAsia"/>
          <w:kern w:val="0"/>
          <w:sz w:val="24"/>
          <w:szCs w:val="24"/>
        </w:rPr>
        <w:t>29</w:t>
      </w:r>
      <w:r w:rsidRPr="00171DC5">
        <w:rPr>
          <w:rFonts w:asciiTheme="minorEastAsia" w:hAnsiTheme="minorEastAsia" w:hint="eastAsia"/>
          <w:kern w:val="0"/>
          <w:sz w:val="24"/>
          <w:szCs w:val="24"/>
        </w:rPr>
        <w:t>人。</w:t>
      </w:r>
    </w:p>
    <w:p w:rsidR="000778C7" w:rsidRPr="00171DC5" w:rsidRDefault="000778C7" w:rsidP="00347887">
      <w:pPr>
        <w:spacing w:line="360" w:lineRule="auto"/>
        <w:ind w:firstLineChars="200" w:firstLine="482"/>
        <w:jc w:val="left"/>
        <w:rPr>
          <w:rFonts w:asciiTheme="minorEastAsia" w:hAnsiTheme="minorEastAsia"/>
          <w:b/>
          <w:kern w:val="0"/>
          <w:sz w:val="24"/>
          <w:szCs w:val="24"/>
        </w:rPr>
      </w:pPr>
      <w:r w:rsidRPr="00171DC5">
        <w:rPr>
          <w:rFonts w:asciiTheme="minorEastAsia" w:hAnsiTheme="minorEastAsia" w:hint="eastAsia"/>
          <w:b/>
          <w:kern w:val="0"/>
          <w:sz w:val="24"/>
          <w:szCs w:val="24"/>
        </w:rPr>
        <w:t>二、评选范围、用途</w:t>
      </w:r>
    </w:p>
    <w:p w:rsidR="000778C7" w:rsidRPr="00171DC5" w:rsidRDefault="00347887" w:rsidP="00347887">
      <w:pPr>
        <w:spacing w:line="360" w:lineRule="auto"/>
        <w:ind w:firstLineChars="200" w:firstLine="480"/>
        <w:jc w:val="left"/>
        <w:rPr>
          <w:rFonts w:asciiTheme="minorEastAsia" w:hAnsiTheme="minorEastAsia"/>
          <w:kern w:val="0"/>
          <w:sz w:val="24"/>
          <w:szCs w:val="24"/>
        </w:rPr>
      </w:pPr>
      <w:r>
        <w:rPr>
          <w:rFonts w:asciiTheme="minorEastAsia" w:hAnsiTheme="minorEastAsia" w:hint="eastAsia"/>
          <w:kern w:val="0"/>
          <w:sz w:val="24"/>
          <w:szCs w:val="24"/>
        </w:rPr>
        <w:t>国家奖学金：奖励我院</w:t>
      </w:r>
      <w:r w:rsidR="000778C7" w:rsidRPr="00171DC5">
        <w:rPr>
          <w:rFonts w:asciiTheme="minorEastAsia" w:hAnsiTheme="minorEastAsia" w:hint="eastAsia"/>
          <w:kern w:val="0"/>
          <w:sz w:val="24"/>
          <w:szCs w:val="24"/>
        </w:rPr>
        <w:t>全日制本科二年级以上（含二年级）特别优秀的学生。</w:t>
      </w:r>
    </w:p>
    <w:p w:rsidR="000778C7" w:rsidRPr="00171DC5" w:rsidRDefault="00347887" w:rsidP="00347887">
      <w:pPr>
        <w:spacing w:line="360" w:lineRule="auto"/>
        <w:ind w:firstLineChars="200" w:firstLine="480"/>
        <w:jc w:val="left"/>
        <w:rPr>
          <w:rFonts w:asciiTheme="minorEastAsia" w:hAnsiTheme="minorEastAsia"/>
          <w:kern w:val="0"/>
          <w:sz w:val="24"/>
          <w:szCs w:val="24"/>
        </w:rPr>
      </w:pPr>
      <w:r>
        <w:rPr>
          <w:rFonts w:asciiTheme="minorEastAsia" w:hAnsiTheme="minorEastAsia" w:hint="eastAsia"/>
          <w:kern w:val="0"/>
          <w:sz w:val="24"/>
          <w:szCs w:val="24"/>
        </w:rPr>
        <w:t>国家励志奖学金：奖励资助我院</w:t>
      </w:r>
      <w:r w:rsidR="000778C7" w:rsidRPr="00171DC5">
        <w:rPr>
          <w:rFonts w:asciiTheme="minorEastAsia" w:hAnsiTheme="minorEastAsia" w:hint="eastAsia"/>
          <w:kern w:val="0"/>
          <w:sz w:val="24"/>
          <w:szCs w:val="24"/>
        </w:rPr>
        <w:t>全日制本科二年级以上（含二年级）中品学兼优并被上一年度认定为家庭经济困难的学生。</w:t>
      </w:r>
    </w:p>
    <w:p w:rsidR="000778C7" w:rsidRPr="00171DC5" w:rsidRDefault="000778C7" w:rsidP="00347887">
      <w:pPr>
        <w:spacing w:line="360" w:lineRule="auto"/>
        <w:ind w:firstLineChars="200" w:firstLine="482"/>
        <w:jc w:val="left"/>
        <w:rPr>
          <w:rFonts w:asciiTheme="minorEastAsia" w:hAnsiTheme="minorEastAsia"/>
          <w:b/>
          <w:kern w:val="0"/>
          <w:sz w:val="24"/>
          <w:szCs w:val="24"/>
        </w:rPr>
      </w:pPr>
      <w:r w:rsidRPr="00171DC5">
        <w:rPr>
          <w:rFonts w:asciiTheme="minorEastAsia" w:hAnsiTheme="minorEastAsia" w:hint="eastAsia"/>
          <w:b/>
          <w:kern w:val="0"/>
          <w:sz w:val="24"/>
          <w:szCs w:val="24"/>
        </w:rPr>
        <w:t>三、奖励种类及标准</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奖学金分为国家奖学金、国家励志奖学金。国家奖学金的奖励标准为每人每年</w:t>
      </w:r>
      <w:r w:rsidRPr="00171DC5">
        <w:rPr>
          <w:rFonts w:asciiTheme="minorEastAsia" w:hAnsiTheme="minorEastAsia"/>
          <w:kern w:val="0"/>
          <w:sz w:val="24"/>
          <w:szCs w:val="24"/>
        </w:rPr>
        <w:t>8000</w:t>
      </w:r>
      <w:r w:rsidRPr="00171DC5">
        <w:rPr>
          <w:rFonts w:asciiTheme="minorEastAsia" w:hAnsiTheme="minorEastAsia" w:hint="eastAsia"/>
          <w:kern w:val="0"/>
          <w:sz w:val="24"/>
          <w:szCs w:val="24"/>
        </w:rPr>
        <w:t>元。国家励志奖学金的奖励资助标准为每人每年</w:t>
      </w:r>
      <w:r w:rsidRPr="00171DC5">
        <w:rPr>
          <w:rFonts w:asciiTheme="minorEastAsia" w:hAnsiTheme="minorEastAsia"/>
          <w:kern w:val="0"/>
          <w:sz w:val="24"/>
          <w:szCs w:val="24"/>
        </w:rPr>
        <w:t>5000</w:t>
      </w:r>
      <w:r w:rsidRPr="00171DC5">
        <w:rPr>
          <w:rFonts w:asciiTheme="minorEastAsia" w:hAnsiTheme="minorEastAsia" w:hint="eastAsia"/>
          <w:kern w:val="0"/>
          <w:sz w:val="24"/>
          <w:szCs w:val="24"/>
        </w:rPr>
        <w:t>元。</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同一学年内，获得国家奖学金的家庭经济困难学生可以同时申请并获得国家助学金，但不能同时获得国家励志奖学金。</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同一学年内，申请国家励志奖学金的学生可以同时申请并获得国家助学金，但不能同时获得国家奖学金。</w:t>
      </w:r>
    </w:p>
    <w:p w:rsidR="000778C7" w:rsidRPr="00171DC5" w:rsidRDefault="000778C7" w:rsidP="00347887">
      <w:pPr>
        <w:spacing w:line="360" w:lineRule="auto"/>
        <w:ind w:firstLineChars="200" w:firstLine="482"/>
        <w:jc w:val="left"/>
        <w:rPr>
          <w:rFonts w:asciiTheme="minorEastAsia" w:hAnsiTheme="minorEastAsia"/>
          <w:b/>
          <w:kern w:val="0"/>
          <w:sz w:val="24"/>
          <w:szCs w:val="24"/>
        </w:rPr>
      </w:pPr>
      <w:r w:rsidRPr="00171DC5">
        <w:rPr>
          <w:rFonts w:asciiTheme="minorEastAsia" w:hAnsiTheme="minorEastAsia" w:hint="eastAsia"/>
          <w:b/>
          <w:kern w:val="0"/>
          <w:sz w:val="24"/>
          <w:szCs w:val="24"/>
        </w:rPr>
        <w:t>四、国家奖学金的申请条件</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1</w:t>
      </w:r>
      <w:r w:rsidRPr="00171DC5">
        <w:rPr>
          <w:rFonts w:asciiTheme="minorEastAsia" w:hAnsiTheme="minorEastAsia" w:hint="eastAsia"/>
          <w:kern w:val="0"/>
          <w:sz w:val="24"/>
          <w:szCs w:val="24"/>
        </w:rPr>
        <w:t>、热爱社会主义祖国，拥护中国共产党的领导；</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2</w:t>
      </w:r>
      <w:r w:rsidRPr="00171DC5">
        <w:rPr>
          <w:rFonts w:asciiTheme="minorEastAsia" w:hAnsiTheme="minorEastAsia" w:hint="eastAsia"/>
          <w:kern w:val="0"/>
          <w:sz w:val="24"/>
          <w:szCs w:val="24"/>
        </w:rPr>
        <w:t>、自觉遵守宪法和法律，遵守学校各项规章制度，无违纪记录；</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3</w:t>
      </w:r>
      <w:r w:rsidRPr="00171DC5">
        <w:rPr>
          <w:rFonts w:asciiTheme="minorEastAsia" w:hAnsiTheme="minorEastAsia" w:hint="eastAsia"/>
          <w:kern w:val="0"/>
          <w:sz w:val="24"/>
          <w:szCs w:val="24"/>
        </w:rPr>
        <w:t>、诚实守信，道德品质优良；</w:t>
      </w:r>
    </w:p>
    <w:p w:rsidR="000778C7" w:rsidRPr="00171DC5" w:rsidRDefault="000778C7" w:rsidP="00347887">
      <w:pPr>
        <w:spacing w:line="360" w:lineRule="auto"/>
        <w:ind w:leftChars="171" w:left="359" w:firstLineChars="50" w:firstLine="120"/>
        <w:jc w:val="left"/>
        <w:rPr>
          <w:rFonts w:asciiTheme="minorEastAsia" w:hAnsiTheme="minorEastAsia"/>
          <w:kern w:val="0"/>
          <w:sz w:val="24"/>
          <w:szCs w:val="24"/>
        </w:rPr>
      </w:pPr>
      <w:r w:rsidRPr="00171DC5">
        <w:rPr>
          <w:rFonts w:asciiTheme="minorEastAsia" w:hAnsiTheme="minorEastAsia"/>
          <w:kern w:val="0"/>
          <w:sz w:val="24"/>
          <w:szCs w:val="24"/>
        </w:rPr>
        <w:t>4</w:t>
      </w:r>
      <w:r w:rsidRPr="00171DC5">
        <w:rPr>
          <w:rFonts w:asciiTheme="minorEastAsia" w:hAnsiTheme="minorEastAsia" w:hint="eastAsia"/>
          <w:kern w:val="0"/>
          <w:sz w:val="24"/>
          <w:szCs w:val="24"/>
        </w:rPr>
        <w:t>、在校期间学习成绩优异，社会实践、创新能力、综合素质等方面特别突出；</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5</w:t>
      </w:r>
      <w:r w:rsidRPr="00171DC5">
        <w:rPr>
          <w:rFonts w:asciiTheme="minorEastAsia" w:hAnsiTheme="minorEastAsia" w:hint="eastAsia"/>
          <w:kern w:val="0"/>
          <w:sz w:val="24"/>
          <w:szCs w:val="24"/>
        </w:rPr>
        <w:t>、</w:t>
      </w:r>
      <w:r>
        <w:rPr>
          <w:rFonts w:asciiTheme="minorEastAsia" w:hAnsiTheme="minorEastAsia"/>
          <w:kern w:val="0"/>
          <w:sz w:val="24"/>
          <w:szCs w:val="24"/>
        </w:rPr>
        <w:t>201</w:t>
      </w:r>
      <w:r>
        <w:rPr>
          <w:rFonts w:asciiTheme="minorEastAsia" w:hAnsiTheme="minorEastAsia" w:hint="eastAsia"/>
          <w:kern w:val="0"/>
          <w:sz w:val="24"/>
          <w:szCs w:val="24"/>
        </w:rPr>
        <w:t>7</w:t>
      </w:r>
      <w:r>
        <w:rPr>
          <w:rFonts w:asciiTheme="minorEastAsia" w:hAnsiTheme="minorEastAsia"/>
          <w:kern w:val="0"/>
          <w:sz w:val="24"/>
          <w:szCs w:val="24"/>
        </w:rPr>
        <w:t>-201</w:t>
      </w:r>
      <w:r>
        <w:rPr>
          <w:rFonts w:asciiTheme="minorEastAsia" w:hAnsiTheme="minorEastAsia" w:hint="eastAsia"/>
          <w:kern w:val="0"/>
          <w:sz w:val="24"/>
          <w:szCs w:val="24"/>
        </w:rPr>
        <w:t>8</w:t>
      </w:r>
      <w:r w:rsidRPr="00171DC5">
        <w:rPr>
          <w:rFonts w:asciiTheme="minorEastAsia" w:hAnsiTheme="minorEastAsia" w:hint="eastAsia"/>
          <w:kern w:val="0"/>
          <w:sz w:val="24"/>
          <w:szCs w:val="24"/>
        </w:rPr>
        <w:t>学年内必修课程优良率达到</w:t>
      </w:r>
      <w:r w:rsidRPr="00171DC5">
        <w:rPr>
          <w:rFonts w:asciiTheme="minorEastAsia" w:hAnsiTheme="minorEastAsia"/>
          <w:kern w:val="0"/>
          <w:sz w:val="24"/>
          <w:szCs w:val="24"/>
        </w:rPr>
        <w:t>85%</w:t>
      </w:r>
      <w:r w:rsidRPr="00171DC5">
        <w:rPr>
          <w:rFonts w:asciiTheme="minorEastAsia" w:hAnsiTheme="minorEastAsia" w:hint="eastAsia"/>
          <w:kern w:val="0"/>
          <w:sz w:val="24"/>
          <w:szCs w:val="24"/>
        </w:rPr>
        <w:t>以上（成绩80分以上为优良）、</w:t>
      </w:r>
      <w:r w:rsidRPr="000F67CF">
        <w:rPr>
          <w:rFonts w:asciiTheme="minorEastAsia" w:hAnsiTheme="minorEastAsia" w:hint="eastAsia"/>
          <w:b/>
          <w:color w:val="FF0000"/>
          <w:kern w:val="0"/>
          <w:sz w:val="24"/>
          <w:szCs w:val="24"/>
        </w:rPr>
        <w:t>成绩排名及综合测评成绩</w:t>
      </w:r>
      <w:proofErr w:type="gramStart"/>
      <w:r w:rsidRPr="000F67CF">
        <w:rPr>
          <w:rFonts w:asciiTheme="minorEastAsia" w:hAnsiTheme="minorEastAsia" w:hint="eastAsia"/>
          <w:b/>
          <w:color w:val="FF0000"/>
          <w:kern w:val="0"/>
          <w:sz w:val="24"/>
          <w:szCs w:val="24"/>
        </w:rPr>
        <w:t>列专业前</w:t>
      </w:r>
      <w:proofErr w:type="gramEnd"/>
      <w:r w:rsidRPr="000F67CF">
        <w:rPr>
          <w:rFonts w:asciiTheme="minorEastAsia" w:hAnsiTheme="minorEastAsia" w:hint="eastAsia"/>
          <w:b/>
          <w:color w:val="FF0000"/>
          <w:kern w:val="0"/>
          <w:sz w:val="24"/>
          <w:szCs w:val="24"/>
        </w:rPr>
        <w:t>10</w:t>
      </w:r>
      <w:r w:rsidRPr="000F67CF">
        <w:rPr>
          <w:rFonts w:asciiTheme="minorEastAsia" w:hAnsiTheme="minorEastAsia"/>
          <w:b/>
          <w:color w:val="FF0000"/>
          <w:kern w:val="0"/>
          <w:sz w:val="24"/>
          <w:szCs w:val="24"/>
        </w:rPr>
        <w:t>%</w:t>
      </w:r>
      <w:r w:rsidRPr="000F67CF">
        <w:rPr>
          <w:rFonts w:asciiTheme="minorEastAsia" w:hAnsiTheme="minorEastAsia" w:hint="eastAsia"/>
          <w:b/>
          <w:color w:val="FF0000"/>
          <w:kern w:val="0"/>
          <w:sz w:val="24"/>
          <w:szCs w:val="24"/>
        </w:rPr>
        <w:t>（含10</w:t>
      </w:r>
      <w:r w:rsidRPr="000F67CF">
        <w:rPr>
          <w:rFonts w:asciiTheme="minorEastAsia" w:hAnsiTheme="minorEastAsia"/>
          <w:b/>
          <w:color w:val="FF0000"/>
          <w:kern w:val="0"/>
          <w:sz w:val="24"/>
          <w:szCs w:val="24"/>
        </w:rPr>
        <w:t>%</w:t>
      </w:r>
      <w:r w:rsidRPr="000F67CF">
        <w:rPr>
          <w:rFonts w:asciiTheme="minorEastAsia" w:hAnsiTheme="minorEastAsia" w:hint="eastAsia"/>
          <w:b/>
          <w:color w:val="FF0000"/>
          <w:kern w:val="0"/>
          <w:sz w:val="24"/>
          <w:szCs w:val="24"/>
        </w:rPr>
        <w:t>）</w:t>
      </w:r>
      <w:r w:rsidRPr="00171DC5">
        <w:rPr>
          <w:rFonts w:asciiTheme="minorEastAsia" w:hAnsiTheme="minorEastAsia" w:hint="eastAsia"/>
          <w:kern w:val="0"/>
          <w:sz w:val="24"/>
          <w:szCs w:val="24"/>
        </w:rPr>
        <w:t>，无不及格科目（含选修课）；a.选修课没有按时退选的，不享受奖学金评选资格，</w:t>
      </w:r>
      <w:proofErr w:type="gramStart"/>
      <w:r w:rsidRPr="00171DC5">
        <w:rPr>
          <w:rFonts w:asciiTheme="minorEastAsia" w:hAnsiTheme="minorEastAsia" w:hint="eastAsia"/>
          <w:kern w:val="0"/>
          <w:sz w:val="24"/>
          <w:szCs w:val="24"/>
        </w:rPr>
        <w:t>若办理了缓</w:t>
      </w:r>
      <w:proofErr w:type="gramEnd"/>
      <w:r w:rsidRPr="00171DC5">
        <w:rPr>
          <w:rFonts w:asciiTheme="minorEastAsia" w:hAnsiTheme="minorEastAsia" w:hint="eastAsia"/>
          <w:kern w:val="0"/>
          <w:sz w:val="24"/>
          <w:szCs w:val="24"/>
        </w:rPr>
        <w:t>考手续的，不影</w:t>
      </w:r>
      <w:r w:rsidRPr="00171DC5">
        <w:rPr>
          <w:rFonts w:asciiTheme="minorEastAsia" w:hAnsiTheme="minorEastAsia" w:hint="eastAsia"/>
          <w:kern w:val="0"/>
          <w:sz w:val="24"/>
          <w:szCs w:val="24"/>
        </w:rPr>
        <w:lastRenderedPageBreak/>
        <w:t>响获奖资格，缓考手续由教务处出具证明。学生的缓考证明由学院上报纸</w:t>
      </w:r>
      <w:proofErr w:type="gramStart"/>
      <w:r w:rsidRPr="00171DC5">
        <w:rPr>
          <w:rFonts w:asciiTheme="minorEastAsia" w:hAnsiTheme="minorEastAsia" w:hint="eastAsia"/>
          <w:kern w:val="0"/>
          <w:sz w:val="24"/>
          <w:szCs w:val="24"/>
        </w:rPr>
        <w:t>质版材料</w:t>
      </w:r>
      <w:proofErr w:type="gramEnd"/>
      <w:r w:rsidRPr="00171DC5">
        <w:rPr>
          <w:rFonts w:asciiTheme="minorEastAsia" w:hAnsiTheme="minorEastAsia" w:hint="eastAsia"/>
          <w:kern w:val="0"/>
          <w:sz w:val="24"/>
          <w:szCs w:val="24"/>
        </w:rPr>
        <w:t>时一并交至资助管理中心。</w:t>
      </w:r>
      <w:proofErr w:type="gramStart"/>
      <w:r w:rsidRPr="00171DC5">
        <w:rPr>
          <w:rFonts w:asciiTheme="minorEastAsia" w:hAnsiTheme="minorEastAsia" w:hint="eastAsia"/>
          <w:kern w:val="0"/>
          <w:sz w:val="24"/>
          <w:szCs w:val="24"/>
        </w:rPr>
        <w:t>若之前</w:t>
      </w:r>
      <w:proofErr w:type="gramEnd"/>
      <w:r w:rsidRPr="00171DC5">
        <w:rPr>
          <w:rFonts w:asciiTheme="minorEastAsia" w:hAnsiTheme="minorEastAsia" w:hint="eastAsia"/>
          <w:kern w:val="0"/>
          <w:sz w:val="24"/>
          <w:szCs w:val="24"/>
        </w:rPr>
        <w:t>没有上交缓考证明，经资助管理中心查出后补交者，则计入学院考核。</w:t>
      </w:r>
    </w:p>
    <w:p w:rsidR="000778C7" w:rsidRPr="00171DC5" w:rsidRDefault="000778C7" w:rsidP="00347887">
      <w:pPr>
        <w:spacing w:line="360" w:lineRule="auto"/>
        <w:ind w:left="120"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6</w:t>
      </w:r>
      <w:r w:rsidRPr="00171DC5">
        <w:rPr>
          <w:rFonts w:asciiTheme="minorEastAsia" w:hAnsiTheme="minorEastAsia" w:hint="eastAsia"/>
          <w:kern w:val="0"/>
          <w:sz w:val="24"/>
          <w:szCs w:val="24"/>
        </w:rPr>
        <w:t>、必修课程优良率和综合排名情况必须达到规定条件。例如校特等奖学金要求必修课优良率达到</w:t>
      </w:r>
      <w:r w:rsidRPr="00171DC5">
        <w:rPr>
          <w:rFonts w:asciiTheme="minorEastAsia" w:hAnsiTheme="minorEastAsia"/>
          <w:kern w:val="0"/>
          <w:sz w:val="24"/>
          <w:szCs w:val="24"/>
        </w:rPr>
        <w:t>85%</w:t>
      </w:r>
      <w:r w:rsidRPr="00171DC5">
        <w:rPr>
          <w:rFonts w:asciiTheme="minorEastAsia" w:hAnsiTheme="minorEastAsia" w:hint="eastAsia"/>
          <w:kern w:val="0"/>
          <w:sz w:val="24"/>
          <w:szCs w:val="24"/>
        </w:rPr>
        <w:t>以上、综合测评成绩</w:t>
      </w:r>
      <w:proofErr w:type="gramStart"/>
      <w:r w:rsidRPr="00171DC5">
        <w:rPr>
          <w:rFonts w:asciiTheme="minorEastAsia" w:hAnsiTheme="minorEastAsia" w:hint="eastAsia"/>
          <w:kern w:val="0"/>
          <w:sz w:val="24"/>
          <w:szCs w:val="24"/>
        </w:rPr>
        <w:t>列专业前</w:t>
      </w:r>
      <w:proofErr w:type="gramEnd"/>
      <w:r w:rsidRPr="00171DC5">
        <w:rPr>
          <w:rFonts w:asciiTheme="minorEastAsia" w:hAnsiTheme="minorEastAsia" w:hint="eastAsia"/>
          <w:kern w:val="0"/>
          <w:sz w:val="24"/>
          <w:szCs w:val="24"/>
        </w:rPr>
        <w:t>10</w:t>
      </w:r>
      <w:r w:rsidRPr="00171DC5">
        <w:rPr>
          <w:rFonts w:asciiTheme="minorEastAsia" w:hAnsiTheme="minorEastAsia"/>
          <w:kern w:val="0"/>
          <w:sz w:val="24"/>
          <w:szCs w:val="24"/>
        </w:rPr>
        <w:t>%</w:t>
      </w:r>
      <w:r w:rsidRPr="00171DC5">
        <w:rPr>
          <w:rFonts w:asciiTheme="minorEastAsia" w:hAnsiTheme="minorEastAsia" w:hint="eastAsia"/>
          <w:kern w:val="0"/>
          <w:sz w:val="24"/>
          <w:szCs w:val="24"/>
        </w:rPr>
        <w:t>（含10</w:t>
      </w:r>
      <w:r w:rsidRPr="00171DC5">
        <w:rPr>
          <w:rFonts w:asciiTheme="minorEastAsia" w:hAnsiTheme="minorEastAsia"/>
          <w:kern w:val="0"/>
          <w:sz w:val="24"/>
          <w:szCs w:val="24"/>
        </w:rPr>
        <w:t>%</w:t>
      </w:r>
      <w:r w:rsidRPr="00171DC5">
        <w:rPr>
          <w:rFonts w:asciiTheme="minorEastAsia" w:hAnsiTheme="minorEastAsia" w:hint="eastAsia"/>
          <w:kern w:val="0"/>
          <w:sz w:val="24"/>
          <w:szCs w:val="24"/>
        </w:rPr>
        <w:t>），对优良率接近85%和综合测评接近10%的学生，</w:t>
      </w:r>
      <w:r>
        <w:rPr>
          <w:rFonts w:asciiTheme="minorEastAsia" w:hAnsiTheme="minorEastAsia" w:hint="eastAsia"/>
          <w:kern w:val="0"/>
          <w:sz w:val="24"/>
          <w:szCs w:val="24"/>
        </w:rPr>
        <w:t>学院评选时只</w:t>
      </w:r>
      <w:r w:rsidRPr="00171DC5">
        <w:rPr>
          <w:rFonts w:asciiTheme="minorEastAsia" w:hAnsiTheme="minorEastAsia" w:hint="eastAsia"/>
          <w:kern w:val="0"/>
          <w:sz w:val="24"/>
          <w:szCs w:val="24"/>
        </w:rPr>
        <w:t>考虑到小数点后的四舍五入情况。</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7</w:t>
      </w:r>
      <w:r w:rsidRPr="00171DC5">
        <w:rPr>
          <w:rFonts w:asciiTheme="minorEastAsia" w:hAnsiTheme="minorEastAsia" w:hint="eastAsia"/>
          <w:kern w:val="0"/>
          <w:sz w:val="24"/>
          <w:szCs w:val="24"/>
        </w:rPr>
        <w:t>、课程第一次考试不及格不能参加当年度的评奖，以后学年进行重修时，无论该课程考试及格与否，都</w:t>
      </w:r>
      <w:proofErr w:type="gramStart"/>
      <w:r w:rsidRPr="00171DC5">
        <w:rPr>
          <w:rFonts w:asciiTheme="minorEastAsia" w:hAnsiTheme="minorEastAsia" w:hint="eastAsia"/>
          <w:kern w:val="0"/>
          <w:sz w:val="24"/>
          <w:szCs w:val="24"/>
        </w:rPr>
        <w:t>不计入当学年</w:t>
      </w:r>
      <w:proofErr w:type="gramEnd"/>
      <w:r w:rsidRPr="00171DC5">
        <w:rPr>
          <w:rFonts w:asciiTheme="minorEastAsia" w:hAnsiTheme="minorEastAsia" w:hint="eastAsia"/>
          <w:kern w:val="0"/>
          <w:sz w:val="24"/>
          <w:szCs w:val="24"/>
        </w:rPr>
        <w:t>的综合测评，不影响学生的评奖。课程考试不及格名单由教务处出具。</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8、欠费的学生没有奖学金的评奖资格，即不能参加评奖。欠费已递交贷款申请的学生由资助管理中心确认材料合格，而且必须是家庭经济困难生，其他欠费的学生在评选之前已交清欠费的，必须出示财务处出具的学费和住宿费的收据后，方可具有奖学金的评选资格</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（欠费学生是指在评选前未交清学费和住宿费的学生，不包括选修第二学士学位课程的欠费情况）。</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9、受到警告以上处分的学生，即使处分在当学年内已被解除，在该学年内也不能享受奖学金，具体受处分名单已学工处提供为准，例：处分时间：</w:t>
      </w:r>
      <w:r>
        <w:rPr>
          <w:rFonts w:asciiTheme="minorEastAsia" w:hAnsiTheme="minorEastAsia" w:hint="eastAsia"/>
          <w:kern w:val="0"/>
          <w:sz w:val="24"/>
          <w:szCs w:val="24"/>
        </w:rPr>
        <w:t>2017</w:t>
      </w:r>
      <w:r w:rsidRPr="00171DC5">
        <w:rPr>
          <w:rFonts w:asciiTheme="minorEastAsia" w:hAnsiTheme="minorEastAsia" w:hint="eastAsia"/>
          <w:kern w:val="0"/>
          <w:sz w:val="24"/>
          <w:szCs w:val="24"/>
        </w:rPr>
        <w:t>年9月1日至</w:t>
      </w:r>
      <w:r>
        <w:rPr>
          <w:rFonts w:asciiTheme="minorEastAsia" w:hAnsiTheme="minorEastAsia" w:hint="eastAsia"/>
          <w:kern w:val="0"/>
          <w:sz w:val="24"/>
          <w:szCs w:val="24"/>
        </w:rPr>
        <w:t>2018</w:t>
      </w:r>
      <w:r w:rsidRPr="00171DC5">
        <w:rPr>
          <w:rFonts w:asciiTheme="minorEastAsia" w:hAnsiTheme="minorEastAsia" w:hint="eastAsia"/>
          <w:kern w:val="0"/>
          <w:sz w:val="24"/>
          <w:szCs w:val="24"/>
        </w:rPr>
        <w:t>年8月30日。某生于</w:t>
      </w:r>
      <w:r>
        <w:rPr>
          <w:rFonts w:asciiTheme="minorEastAsia" w:hAnsiTheme="minorEastAsia" w:hint="eastAsia"/>
          <w:kern w:val="0"/>
          <w:sz w:val="24"/>
          <w:szCs w:val="24"/>
        </w:rPr>
        <w:t>2017</w:t>
      </w:r>
      <w:r w:rsidRPr="00171DC5">
        <w:rPr>
          <w:rFonts w:asciiTheme="minorEastAsia" w:hAnsiTheme="minorEastAsia" w:hint="eastAsia"/>
          <w:kern w:val="0"/>
          <w:sz w:val="24"/>
          <w:szCs w:val="24"/>
        </w:rPr>
        <w:t>年10月8日被解除，该学生不得参评</w:t>
      </w:r>
      <w:r>
        <w:rPr>
          <w:rFonts w:asciiTheme="minorEastAsia" w:hAnsiTheme="minorEastAsia" w:hint="eastAsia"/>
          <w:kern w:val="0"/>
          <w:sz w:val="24"/>
          <w:szCs w:val="24"/>
        </w:rPr>
        <w:t>2017-2018</w:t>
      </w:r>
      <w:r w:rsidRPr="00171DC5">
        <w:rPr>
          <w:rFonts w:asciiTheme="minorEastAsia" w:hAnsiTheme="minorEastAsia" w:hint="eastAsia"/>
          <w:kern w:val="0"/>
          <w:sz w:val="24"/>
          <w:szCs w:val="24"/>
        </w:rPr>
        <w:t>学年奖学金，可参评</w:t>
      </w:r>
      <w:r>
        <w:rPr>
          <w:rFonts w:asciiTheme="minorEastAsia" w:hAnsiTheme="minorEastAsia" w:hint="eastAsia"/>
          <w:kern w:val="0"/>
          <w:sz w:val="24"/>
          <w:szCs w:val="24"/>
        </w:rPr>
        <w:t>2018-2019</w:t>
      </w:r>
      <w:r w:rsidRPr="00171DC5">
        <w:rPr>
          <w:rFonts w:asciiTheme="minorEastAsia" w:hAnsiTheme="minorEastAsia" w:hint="eastAsia"/>
          <w:kern w:val="0"/>
          <w:sz w:val="24"/>
          <w:szCs w:val="24"/>
        </w:rPr>
        <w:t>学年奖学金。</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10、体质测试成绩必须超过60分（含），方可获奖</w:t>
      </w:r>
      <w:r>
        <w:rPr>
          <w:rFonts w:asciiTheme="minorEastAsia" w:hAnsiTheme="minorEastAsia" w:hint="eastAsia"/>
          <w:kern w:val="0"/>
          <w:sz w:val="24"/>
          <w:szCs w:val="24"/>
        </w:rPr>
        <w:t>学金。缓测、免</w:t>
      </w:r>
      <w:proofErr w:type="gramStart"/>
      <w:r>
        <w:rPr>
          <w:rFonts w:asciiTheme="minorEastAsia" w:hAnsiTheme="minorEastAsia" w:hint="eastAsia"/>
          <w:kern w:val="0"/>
          <w:sz w:val="24"/>
          <w:szCs w:val="24"/>
        </w:rPr>
        <w:t>测</w:t>
      </w:r>
      <w:r w:rsidRPr="00171DC5">
        <w:rPr>
          <w:rFonts w:asciiTheme="minorEastAsia" w:hAnsiTheme="minorEastAsia" w:hint="eastAsia"/>
          <w:kern w:val="0"/>
          <w:sz w:val="24"/>
          <w:szCs w:val="24"/>
        </w:rPr>
        <w:t>学生</w:t>
      </w:r>
      <w:proofErr w:type="gramEnd"/>
      <w:r w:rsidRPr="00171DC5">
        <w:rPr>
          <w:rFonts w:asciiTheme="minorEastAsia" w:hAnsiTheme="minorEastAsia" w:hint="eastAsia"/>
          <w:kern w:val="0"/>
          <w:sz w:val="24"/>
          <w:szCs w:val="24"/>
        </w:rPr>
        <w:t>在评选奖学金前完成考试并合格者可参评奖学金。</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11、专业课申请缓考的学生在评选奖学金前完成考试并合格者可参评奖学金，不能提供缓考成绩的学生也可参评奖学金，成绩纳入下学年度考核。（补考学生不能参评奖学金）。</w:t>
      </w:r>
    </w:p>
    <w:p w:rsidR="000778C7"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12、</w:t>
      </w:r>
      <w:r w:rsidRPr="00171DC5">
        <w:rPr>
          <w:rFonts w:asciiTheme="minorEastAsia" w:hAnsiTheme="minorEastAsia"/>
          <w:kern w:val="0"/>
          <w:sz w:val="24"/>
          <w:szCs w:val="24"/>
        </w:rPr>
        <w:t xml:space="preserve"> </w:t>
      </w:r>
      <w:r w:rsidRPr="00171DC5">
        <w:rPr>
          <w:rFonts w:asciiTheme="minorEastAsia" w:hAnsiTheme="minorEastAsia" w:hint="eastAsia"/>
          <w:kern w:val="0"/>
          <w:sz w:val="24"/>
          <w:szCs w:val="24"/>
        </w:rPr>
        <w:t>修双学位课程的学生如出现双学位课程不及格现象，不影响本专业奖学金参评。</w:t>
      </w:r>
    </w:p>
    <w:p w:rsidR="000778C7" w:rsidRDefault="000778C7" w:rsidP="00347887">
      <w:pPr>
        <w:spacing w:line="360" w:lineRule="auto"/>
        <w:ind w:firstLineChars="200" w:firstLine="480"/>
        <w:jc w:val="left"/>
        <w:rPr>
          <w:rFonts w:asciiTheme="minorEastAsia" w:hAnsiTheme="minorEastAsia"/>
          <w:kern w:val="0"/>
          <w:sz w:val="24"/>
          <w:szCs w:val="24"/>
        </w:rPr>
      </w:pPr>
      <w:r>
        <w:rPr>
          <w:rFonts w:asciiTheme="minorEastAsia" w:hAnsiTheme="minorEastAsia" w:hint="eastAsia"/>
          <w:kern w:val="0"/>
          <w:sz w:val="24"/>
          <w:szCs w:val="24"/>
        </w:rPr>
        <w:t>13、大二学年四级成绩视为必修课参考</w:t>
      </w:r>
      <w:r w:rsidRPr="00864EF2">
        <w:rPr>
          <w:rFonts w:asciiTheme="minorEastAsia" w:hAnsiTheme="minorEastAsia" w:hint="eastAsia"/>
          <w:kern w:val="0"/>
          <w:sz w:val="24"/>
          <w:szCs w:val="24"/>
        </w:rPr>
        <w:t>（以6月份为准）。</w:t>
      </w:r>
      <w:r>
        <w:rPr>
          <w:rFonts w:asciiTheme="minorEastAsia" w:hAnsiTheme="minorEastAsia" w:hint="eastAsia"/>
          <w:kern w:val="0"/>
          <w:sz w:val="24"/>
          <w:szCs w:val="24"/>
        </w:rPr>
        <w:t>以后学年进行重修时</w:t>
      </w:r>
      <w:r w:rsidRPr="00171DC5">
        <w:rPr>
          <w:rFonts w:asciiTheme="minorEastAsia" w:hAnsiTheme="minorEastAsia" w:hint="eastAsia"/>
          <w:kern w:val="0"/>
          <w:sz w:val="24"/>
          <w:szCs w:val="24"/>
        </w:rPr>
        <w:t>无论该课程考试及格与否，都</w:t>
      </w:r>
      <w:proofErr w:type="gramStart"/>
      <w:r w:rsidRPr="00171DC5">
        <w:rPr>
          <w:rFonts w:asciiTheme="minorEastAsia" w:hAnsiTheme="minorEastAsia" w:hint="eastAsia"/>
          <w:kern w:val="0"/>
          <w:sz w:val="24"/>
          <w:szCs w:val="24"/>
        </w:rPr>
        <w:t>不计入当学年</w:t>
      </w:r>
      <w:proofErr w:type="gramEnd"/>
      <w:r w:rsidRPr="00171DC5">
        <w:rPr>
          <w:rFonts w:asciiTheme="minorEastAsia" w:hAnsiTheme="minorEastAsia" w:hint="eastAsia"/>
          <w:kern w:val="0"/>
          <w:sz w:val="24"/>
          <w:szCs w:val="24"/>
        </w:rPr>
        <w:t>的综合测评，不影响学生的评奖。</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lastRenderedPageBreak/>
        <w:t>注：《国家奖学金申请审批表》填写说明：</w:t>
      </w:r>
    </w:p>
    <w:p w:rsidR="000778C7" w:rsidRPr="00171DC5" w:rsidRDefault="000778C7" w:rsidP="00347887">
      <w:pPr>
        <w:widowControl/>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学生申请和学校初审必须使用全国学生资助管理中心制定的2010年版《（**-**学年）国家奖学金申请审批表》，并严格按照要求规范填写。具体要求为：</w:t>
      </w:r>
    </w:p>
    <w:p w:rsidR="000778C7" w:rsidRPr="00171DC5" w:rsidRDefault="000778C7" w:rsidP="00347887">
      <w:pPr>
        <w:widowControl/>
        <w:spacing w:line="360" w:lineRule="auto"/>
        <w:ind w:leftChars="228" w:left="479"/>
        <w:jc w:val="left"/>
        <w:rPr>
          <w:rFonts w:asciiTheme="minorEastAsia" w:hAnsiTheme="minorEastAsia"/>
          <w:kern w:val="0"/>
          <w:sz w:val="24"/>
          <w:szCs w:val="24"/>
        </w:rPr>
      </w:pPr>
      <w:r w:rsidRPr="00171DC5">
        <w:rPr>
          <w:rFonts w:asciiTheme="minorEastAsia" w:hAnsiTheme="minorEastAsia" w:hint="eastAsia"/>
          <w:kern w:val="0"/>
          <w:sz w:val="24"/>
          <w:szCs w:val="24"/>
        </w:rPr>
        <w:t>（1）表格为一页，正反面印制并填写(基本信息打印</w:t>
      </w:r>
      <w:r>
        <w:rPr>
          <w:rFonts w:asciiTheme="minorEastAsia" w:hAnsiTheme="minorEastAsia" w:hint="eastAsia"/>
          <w:kern w:val="0"/>
          <w:sz w:val="24"/>
          <w:szCs w:val="24"/>
        </w:rPr>
        <w:t>第一页打印，手签名</w:t>
      </w:r>
      <w:r w:rsidRPr="00171DC5">
        <w:rPr>
          <w:rFonts w:asciiTheme="minorEastAsia" w:hAnsiTheme="minorEastAsia" w:hint="eastAsia"/>
          <w:kern w:val="0"/>
          <w:sz w:val="24"/>
          <w:szCs w:val="24"/>
        </w:rPr>
        <w:t>)，不得随意增加页数；</w:t>
      </w:r>
    </w:p>
    <w:p w:rsidR="000778C7" w:rsidRPr="00171DC5" w:rsidRDefault="000778C7" w:rsidP="00347887">
      <w:pPr>
        <w:widowControl/>
        <w:spacing w:line="360" w:lineRule="auto"/>
        <w:ind w:leftChars="228" w:left="479"/>
        <w:jc w:val="left"/>
        <w:rPr>
          <w:rFonts w:asciiTheme="minorEastAsia" w:hAnsiTheme="minorEastAsia"/>
          <w:kern w:val="0"/>
          <w:sz w:val="24"/>
          <w:szCs w:val="24"/>
        </w:rPr>
      </w:pPr>
      <w:r w:rsidRPr="00171DC5">
        <w:rPr>
          <w:rFonts w:asciiTheme="minorEastAsia" w:hAnsiTheme="minorEastAsia" w:hint="eastAsia"/>
          <w:kern w:val="0"/>
          <w:sz w:val="24"/>
          <w:szCs w:val="24"/>
        </w:rPr>
        <w:t>（2）表格填写应当字迹清晰、信息完整，不得涂改数据或出现空白项；如无相关信息，请填写“无”；</w:t>
      </w:r>
    </w:p>
    <w:p w:rsidR="000778C7" w:rsidRPr="00171DC5" w:rsidRDefault="000778C7" w:rsidP="00347887">
      <w:pPr>
        <w:widowControl/>
        <w:spacing w:line="360" w:lineRule="auto"/>
        <w:ind w:leftChars="228" w:left="479"/>
        <w:jc w:val="left"/>
        <w:rPr>
          <w:rFonts w:asciiTheme="minorEastAsia" w:hAnsiTheme="minorEastAsia"/>
          <w:kern w:val="0"/>
          <w:sz w:val="24"/>
          <w:szCs w:val="24"/>
        </w:rPr>
      </w:pPr>
      <w:r w:rsidRPr="00171DC5">
        <w:rPr>
          <w:rFonts w:asciiTheme="minorEastAsia" w:hAnsiTheme="minorEastAsia" w:hint="eastAsia"/>
          <w:kern w:val="0"/>
          <w:sz w:val="24"/>
          <w:szCs w:val="24"/>
        </w:rPr>
        <w:t>（3）表格标题中学年的填写应为评审工作开展学年的上一学年，如</w:t>
      </w:r>
      <w:r>
        <w:rPr>
          <w:rFonts w:asciiTheme="minorEastAsia" w:hAnsiTheme="minorEastAsia" w:hint="eastAsia"/>
          <w:kern w:val="0"/>
          <w:sz w:val="24"/>
          <w:szCs w:val="24"/>
        </w:rPr>
        <w:t>2018</w:t>
      </w:r>
      <w:r w:rsidRPr="00171DC5">
        <w:rPr>
          <w:rFonts w:asciiTheme="minorEastAsia" w:hAnsiTheme="minorEastAsia" w:hint="eastAsia"/>
          <w:kern w:val="0"/>
          <w:sz w:val="24"/>
          <w:szCs w:val="24"/>
        </w:rPr>
        <w:t>年秋季学期填表申请国家奖学金，表格标题中学年应填写“</w:t>
      </w:r>
      <w:r>
        <w:rPr>
          <w:rFonts w:asciiTheme="minorEastAsia" w:hAnsiTheme="minorEastAsia" w:hint="eastAsia"/>
          <w:kern w:val="0"/>
          <w:sz w:val="24"/>
          <w:szCs w:val="24"/>
        </w:rPr>
        <w:t>2017</w:t>
      </w:r>
      <w:r w:rsidRPr="00171DC5">
        <w:rPr>
          <w:rFonts w:asciiTheme="minorEastAsia" w:hAnsiTheme="minorEastAsia" w:hint="eastAsia"/>
          <w:kern w:val="0"/>
          <w:sz w:val="24"/>
          <w:szCs w:val="24"/>
        </w:rPr>
        <w:t>－</w:t>
      </w:r>
      <w:r>
        <w:rPr>
          <w:rFonts w:asciiTheme="minorEastAsia" w:hAnsiTheme="minorEastAsia" w:hint="eastAsia"/>
          <w:kern w:val="0"/>
          <w:sz w:val="24"/>
          <w:szCs w:val="24"/>
        </w:rPr>
        <w:t>2018</w:t>
      </w:r>
      <w:r w:rsidRPr="00171DC5">
        <w:rPr>
          <w:rFonts w:asciiTheme="minorEastAsia" w:hAnsiTheme="minorEastAsia" w:hint="eastAsia"/>
          <w:kern w:val="0"/>
          <w:sz w:val="24"/>
          <w:szCs w:val="24"/>
        </w:rPr>
        <w:t>学年”；</w:t>
      </w:r>
    </w:p>
    <w:p w:rsidR="000778C7" w:rsidRPr="00171DC5" w:rsidRDefault="000778C7" w:rsidP="00347887">
      <w:pPr>
        <w:widowControl/>
        <w:spacing w:line="360" w:lineRule="auto"/>
        <w:ind w:leftChars="228" w:left="479"/>
        <w:jc w:val="left"/>
        <w:rPr>
          <w:rFonts w:asciiTheme="minorEastAsia" w:hAnsiTheme="minorEastAsia"/>
          <w:kern w:val="0"/>
          <w:sz w:val="24"/>
          <w:szCs w:val="24"/>
        </w:rPr>
      </w:pPr>
      <w:r w:rsidRPr="00171DC5">
        <w:rPr>
          <w:rFonts w:asciiTheme="minorEastAsia" w:hAnsiTheme="minorEastAsia" w:hint="eastAsia"/>
          <w:kern w:val="0"/>
          <w:sz w:val="24"/>
          <w:szCs w:val="24"/>
        </w:rPr>
        <w:t>（4）表格中正面基本情况、学习情况、大学期间主要获奖情况</w:t>
      </w:r>
      <w:r>
        <w:rPr>
          <w:rFonts w:asciiTheme="minorEastAsia" w:hAnsiTheme="minorEastAsia" w:hint="eastAsia"/>
          <w:kern w:val="0"/>
          <w:sz w:val="24"/>
          <w:szCs w:val="24"/>
        </w:rPr>
        <w:t>、</w:t>
      </w:r>
      <w:r w:rsidRPr="00171DC5">
        <w:rPr>
          <w:rFonts w:asciiTheme="minorEastAsia" w:hAnsiTheme="minorEastAsia" w:hint="eastAsia"/>
          <w:kern w:val="0"/>
          <w:sz w:val="24"/>
          <w:szCs w:val="24"/>
        </w:rPr>
        <w:t>申请理由（180-200</w:t>
      </w:r>
      <w:r>
        <w:rPr>
          <w:rFonts w:asciiTheme="minorEastAsia" w:hAnsiTheme="minorEastAsia" w:hint="eastAsia"/>
          <w:kern w:val="0"/>
          <w:sz w:val="24"/>
          <w:szCs w:val="24"/>
        </w:rPr>
        <w:t>字）均为打印</w:t>
      </w:r>
      <w:r w:rsidRPr="00171DC5">
        <w:rPr>
          <w:rFonts w:asciiTheme="minorEastAsia" w:hAnsiTheme="minorEastAsia" w:hint="eastAsia"/>
          <w:kern w:val="0"/>
          <w:sz w:val="24"/>
          <w:szCs w:val="24"/>
        </w:rPr>
        <w:t>。反面推荐理由、学院意见、学校意见均为手写。以上所有签名处必须由相关人员手写签名，不得使用签名章代替，不得涂改；</w:t>
      </w:r>
    </w:p>
    <w:p w:rsidR="000778C7" w:rsidRPr="00171DC5" w:rsidRDefault="000778C7" w:rsidP="00347887">
      <w:pPr>
        <w:widowControl/>
        <w:spacing w:line="360" w:lineRule="auto"/>
        <w:ind w:leftChars="228" w:left="479"/>
        <w:jc w:val="left"/>
        <w:rPr>
          <w:rFonts w:asciiTheme="minorEastAsia" w:hAnsiTheme="minorEastAsia"/>
          <w:kern w:val="0"/>
          <w:sz w:val="24"/>
          <w:szCs w:val="24"/>
        </w:rPr>
      </w:pPr>
      <w:r w:rsidRPr="00171DC5">
        <w:rPr>
          <w:rFonts w:asciiTheme="minorEastAsia" w:hAnsiTheme="minorEastAsia" w:hint="eastAsia"/>
          <w:kern w:val="0"/>
          <w:sz w:val="24"/>
          <w:szCs w:val="24"/>
        </w:rPr>
        <w:t>（5）表格中成绩排名（智育）、如是，排名（综合）均要达到10%以内。</w:t>
      </w:r>
    </w:p>
    <w:p w:rsidR="000778C7" w:rsidRPr="00171DC5" w:rsidRDefault="000778C7" w:rsidP="00347887">
      <w:pPr>
        <w:widowControl/>
        <w:spacing w:line="360" w:lineRule="auto"/>
        <w:ind w:leftChars="228" w:left="479"/>
        <w:jc w:val="left"/>
        <w:rPr>
          <w:rFonts w:asciiTheme="minorEastAsia" w:hAnsiTheme="minorEastAsia"/>
          <w:kern w:val="0"/>
          <w:sz w:val="24"/>
          <w:szCs w:val="24"/>
        </w:rPr>
      </w:pPr>
      <w:r w:rsidRPr="00171DC5">
        <w:rPr>
          <w:rFonts w:asciiTheme="minorEastAsia" w:hAnsiTheme="minorEastAsia" w:hint="eastAsia"/>
          <w:kern w:val="0"/>
          <w:sz w:val="24"/>
          <w:szCs w:val="24"/>
        </w:rPr>
        <w:t>（</w:t>
      </w:r>
      <w:r>
        <w:rPr>
          <w:rFonts w:asciiTheme="minorEastAsia" w:hAnsiTheme="minorEastAsia" w:hint="eastAsia"/>
          <w:kern w:val="0"/>
          <w:sz w:val="24"/>
          <w:szCs w:val="24"/>
        </w:rPr>
        <w:t>6</w:t>
      </w:r>
      <w:r w:rsidRPr="00171DC5">
        <w:rPr>
          <w:rFonts w:asciiTheme="minorEastAsia" w:hAnsiTheme="minorEastAsia" w:hint="eastAsia"/>
          <w:kern w:val="0"/>
          <w:sz w:val="24"/>
          <w:szCs w:val="24"/>
        </w:rPr>
        <w:t>）表格中“申请理由”栏的填写应当全面详实，能够如实反映学生学习成绩优异、社会实践、创新能力、综合素质等方面特别突出。字数控制在180-200字；</w:t>
      </w:r>
    </w:p>
    <w:p w:rsidR="000778C7" w:rsidRPr="00171DC5" w:rsidRDefault="000778C7" w:rsidP="00347887">
      <w:pPr>
        <w:widowControl/>
        <w:spacing w:line="360" w:lineRule="auto"/>
        <w:ind w:leftChars="228" w:left="479"/>
        <w:jc w:val="left"/>
        <w:rPr>
          <w:rFonts w:asciiTheme="minorEastAsia" w:hAnsiTheme="minorEastAsia"/>
          <w:kern w:val="0"/>
          <w:sz w:val="24"/>
          <w:szCs w:val="24"/>
        </w:rPr>
      </w:pPr>
      <w:r w:rsidRPr="00171DC5">
        <w:rPr>
          <w:rFonts w:asciiTheme="minorEastAsia" w:hAnsiTheme="minorEastAsia" w:hint="eastAsia"/>
          <w:kern w:val="0"/>
          <w:sz w:val="24"/>
          <w:szCs w:val="24"/>
        </w:rPr>
        <w:t>（</w:t>
      </w:r>
      <w:r>
        <w:rPr>
          <w:rFonts w:asciiTheme="minorEastAsia" w:hAnsiTheme="minorEastAsia" w:hint="eastAsia"/>
          <w:kern w:val="0"/>
          <w:sz w:val="24"/>
          <w:szCs w:val="24"/>
        </w:rPr>
        <w:t>7</w:t>
      </w:r>
      <w:r w:rsidRPr="00171DC5">
        <w:rPr>
          <w:rFonts w:asciiTheme="minorEastAsia" w:hAnsiTheme="minorEastAsia" w:hint="eastAsia"/>
          <w:kern w:val="0"/>
          <w:sz w:val="24"/>
          <w:szCs w:val="24"/>
        </w:rPr>
        <w:t>）表格中“推荐意见”栏的填写应当简明扼要，字数控制在100字左右。推荐人必须是申请学生的辅导员，其他人无权推荐；推荐理由必须做到理由充足，能明确体现每名申请国家奖学金学生的优秀表现和突出特点，不能千篇一律，甚至出现雷同；</w:t>
      </w:r>
    </w:p>
    <w:p w:rsidR="000778C7" w:rsidRPr="00171DC5" w:rsidRDefault="000778C7" w:rsidP="00347887">
      <w:pPr>
        <w:widowControl/>
        <w:spacing w:line="360" w:lineRule="auto"/>
        <w:ind w:leftChars="228" w:left="479"/>
        <w:jc w:val="left"/>
        <w:rPr>
          <w:rFonts w:asciiTheme="minorEastAsia" w:hAnsiTheme="minorEastAsia"/>
          <w:kern w:val="0"/>
          <w:sz w:val="24"/>
          <w:szCs w:val="24"/>
        </w:rPr>
      </w:pPr>
      <w:r w:rsidRPr="00171DC5">
        <w:rPr>
          <w:rFonts w:asciiTheme="minorEastAsia" w:hAnsiTheme="minorEastAsia" w:hint="eastAsia"/>
          <w:kern w:val="0"/>
          <w:sz w:val="24"/>
          <w:szCs w:val="24"/>
        </w:rPr>
        <w:t>（</w:t>
      </w:r>
      <w:r>
        <w:rPr>
          <w:rFonts w:asciiTheme="minorEastAsia" w:hAnsiTheme="minorEastAsia" w:hint="eastAsia"/>
          <w:kern w:val="0"/>
          <w:sz w:val="24"/>
          <w:szCs w:val="24"/>
        </w:rPr>
        <w:t>8</w:t>
      </w:r>
      <w:r w:rsidRPr="00171DC5">
        <w:rPr>
          <w:rFonts w:asciiTheme="minorEastAsia" w:hAnsiTheme="minorEastAsia" w:hint="eastAsia"/>
          <w:kern w:val="0"/>
          <w:sz w:val="24"/>
          <w:szCs w:val="24"/>
        </w:rPr>
        <w:t>）表格必须体现学校各级部门的意见，推荐人和学校各学院主管学生工作的领导同志必须签名，不得由他人代写推荐意见或签名；</w:t>
      </w:r>
    </w:p>
    <w:p w:rsidR="000778C7" w:rsidRPr="00171DC5" w:rsidRDefault="000778C7" w:rsidP="00347887">
      <w:pPr>
        <w:widowControl/>
        <w:spacing w:line="360" w:lineRule="auto"/>
        <w:ind w:leftChars="228" w:left="479"/>
        <w:jc w:val="left"/>
        <w:rPr>
          <w:rFonts w:asciiTheme="minorEastAsia" w:hAnsiTheme="minorEastAsia"/>
          <w:kern w:val="0"/>
          <w:sz w:val="24"/>
          <w:szCs w:val="24"/>
        </w:rPr>
      </w:pPr>
      <w:r w:rsidRPr="00171DC5">
        <w:rPr>
          <w:rFonts w:asciiTheme="minorEastAsia" w:hAnsiTheme="minorEastAsia" w:hint="eastAsia"/>
          <w:kern w:val="0"/>
          <w:sz w:val="24"/>
          <w:szCs w:val="24"/>
        </w:rPr>
        <w:t>（</w:t>
      </w:r>
      <w:r>
        <w:rPr>
          <w:rFonts w:asciiTheme="minorEastAsia" w:hAnsiTheme="minorEastAsia" w:hint="eastAsia"/>
          <w:kern w:val="0"/>
          <w:sz w:val="24"/>
          <w:szCs w:val="24"/>
        </w:rPr>
        <w:t>9</w:t>
      </w:r>
      <w:r w:rsidRPr="00171DC5">
        <w:rPr>
          <w:rFonts w:asciiTheme="minorEastAsia" w:hAnsiTheme="minorEastAsia" w:hint="eastAsia"/>
          <w:kern w:val="0"/>
          <w:sz w:val="24"/>
          <w:szCs w:val="24"/>
        </w:rPr>
        <w:t>）表格“学院意见”栏中，必须由学院主管学生工作领导明确评价参评学生各方面表现，不得只简单填写“同意”、“同意推荐”等字样作为学院意见；签名处必须为学院主管学生工作领导的签名和学院公章，不能用学院公章代替领导签名；</w:t>
      </w:r>
    </w:p>
    <w:p w:rsidR="000778C7" w:rsidRPr="00171DC5" w:rsidRDefault="000778C7" w:rsidP="00347887">
      <w:pPr>
        <w:widowControl/>
        <w:spacing w:line="360" w:lineRule="auto"/>
        <w:ind w:leftChars="238" w:left="500"/>
        <w:jc w:val="left"/>
        <w:rPr>
          <w:rFonts w:asciiTheme="minorEastAsia" w:hAnsiTheme="minorEastAsia"/>
          <w:kern w:val="0"/>
          <w:sz w:val="24"/>
          <w:szCs w:val="24"/>
        </w:rPr>
      </w:pPr>
      <w:r w:rsidRPr="00171DC5">
        <w:rPr>
          <w:rFonts w:asciiTheme="minorEastAsia" w:hAnsiTheme="minorEastAsia" w:hint="eastAsia"/>
          <w:kern w:val="0"/>
          <w:sz w:val="24"/>
          <w:szCs w:val="24"/>
        </w:rPr>
        <w:t>（1</w:t>
      </w:r>
      <w:r>
        <w:rPr>
          <w:rFonts w:asciiTheme="minorEastAsia" w:hAnsiTheme="minorEastAsia" w:hint="eastAsia"/>
          <w:kern w:val="0"/>
          <w:sz w:val="24"/>
          <w:szCs w:val="24"/>
        </w:rPr>
        <w:t>0</w:t>
      </w:r>
      <w:r w:rsidRPr="00171DC5">
        <w:rPr>
          <w:rFonts w:asciiTheme="minorEastAsia" w:hAnsiTheme="minorEastAsia" w:hint="eastAsia"/>
          <w:kern w:val="0"/>
          <w:sz w:val="24"/>
          <w:szCs w:val="24"/>
        </w:rPr>
        <w:t>）表格中“学校意见”</w:t>
      </w:r>
      <w:proofErr w:type="gramStart"/>
      <w:r w:rsidRPr="00171DC5">
        <w:rPr>
          <w:rFonts w:asciiTheme="minorEastAsia" w:hAnsiTheme="minorEastAsia" w:hint="eastAsia"/>
          <w:kern w:val="0"/>
          <w:sz w:val="24"/>
          <w:szCs w:val="24"/>
        </w:rPr>
        <w:t>栏必须</w:t>
      </w:r>
      <w:proofErr w:type="gramEnd"/>
      <w:r w:rsidRPr="00171DC5">
        <w:rPr>
          <w:rFonts w:asciiTheme="minorEastAsia" w:hAnsiTheme="minorEastAsia" w:hint="eastAsia"/>
          <w:kern w:val="0"/>
          <w:sz w:val="24"/>
          <w:szCs w:val="24"/>
        </w:rPr>
        <w:t>加盖学校公章。各学院必须加盖学院公章。</w:t>
      </w:r>
    </w:p>
    <w:p w:rsidR="000778C7" w:rsidRPr="00171DC5" w:rsidRDefault="000778C7" w:rsidP="00347887">
      <w:pPr>
        <w:widowControl/>
        <w:spacing w:line="360" w:lineRule="auto"/>
        <w:ind w:leftChars="238" w:left="500"/>
        <w:jc w:val="left"/>
        <w:rPr>
          <w:rFonts w:asciiTheme="minorEastAsia" w:hAnsiTheme="minorEastAsia"/>
          <w:kern w:val="0"/>
          <w:sz w:val="24"/>
          <w:szCs w:val="24"/>
        </w:rPr>
      </w:pPr>
      <w:r w:rsidRPr="00171DC5">
        <w:rPr>
          <w:rFonts w:asciiTheme="minorEastAsia" w:hAnsiTheme="minorEastAsia" w:hint="eastAsia"/>
          <w:kern w:val="0"/>
          <w:sz w:val="24"/>
          <w:szCs w:val="24"/>
        </w:rPr>
        <w:lastRenderedPageBreak/>
        <w:t>（1</w:t>
      </w:r>
      <w:r>
        <w:rPr>
          <w:rFonts w:asciiTheme="minorEastAsia" w:hAnsiTheme="minorEastAsia" w:hint="eastAsia"/>
          <w:kern w:val="0"/>
          <w:sz w:val="24"/>
          <w:szCs w:val="24"/>
        </w:rPr>
        <w:t>1</w:t>
      </w:r>
      <w:r w:rsidRPr="00171DC5">
        <w:rPr>
          <w:rFonts w:asciiTheme="minorEastAsia" w:hAnsiTheme="minorEastAsia" w:hint="eastAsia"/>
          <w:kern w:val="0"/>
          <w:sz w:val="24"/>
          <w:szCs w:val="24"/>
        </w:rPr>
        <w:t>）申请表上的填表时间必须按照评审程序填写，从学生申请开始，到辅导员或班主任推荐，学院出具推荐意见，完成院内公示，校级评审委员会审核，，每个步骤要严格按照完成时间认真填写，不应出现违反时间逻辑的情况；</w:t>
      </w:r>
      <w:r>
        <w:rPr>
          <w:rFonts w:asciiTheme="minorEastAsia" w:hAnsiTheme="minorEastAsia" w:hint="eastAsia"/>
          <w:kern w:val="0"/>
          <w:sz w:val="24"/>
          <w:szCs w:val="24"/>
        </w:rPr>
        <w:t>；例：学生1日申请，2日辅导员写推荐意见，3日（公示后）写学院推荐意见。</w:t>
      </w:r>
    </w:p>
    <w:p w:rsidR="000778C7" w:rsidRPr="00171DC5" w:rsidRDefault="000778C7" w:rsidP="00347887">
      <w:pPr>
        <w:widowControl/>
        <w:spacing w:line="360" w:lineRule="auto"/>
        <w:ind w:firstLineChars="150" w:firstLine="360"/>
        <w:jc w:val="left"/>
        <w:rPr>
          <w:rFonts w:asciiTheme="minorEastAsia" w:hAnsiTheme="minorEastAsia"/>
          <w:kern w:val="0"/>
          <w:sz w:val="24"/>
          <w:szCs w:val="24"/>
        </w:rPr>
      </w:pPr>
      <w:r w:rsidRPr="00171DC5">
        <w:rPr>
          <w:rFonts w:asciiTheme="minorEastAsia" w:hAnsiTheme="minorEastAsia" w:hint="eastAsia"/>
          <w:kern w:val="0"/>
          <w:sz w:val="24"/>
          <w:szCs w:val="24"/>
        </w:rPr>
        <w:t>（1</w:t>
      </w:r>
      <w:r>
        <w:rPr>
          <w:rFonts w:asciiTheme="minorEastAsia" w:hAnsiTheme="minorEastAsia" w:hint="eastAsia"/>
          <w:kern w:val="0"/>
          <w:sz w:val="24"/>
          <w:szCs w:val="24"/>
        </w:rPr>
        <w:t>2</w:t>
      </w:r>
      <w:r w:rsidRPr="00171DC5">
        <w:rPr>
          <w:rFonts w:asciiTheme="minorEastAsia" w:hAnsiTheme="minorEastAsia" w:hint="eastAsia"/>
          <w:kern w:val="0"/>
          <w:sz w:val="24"/>
          <w:szCs w:val="24"/>
        </w:rPr>
        <w:t>）上报表格一律为原件，不得使用复印件。</w:t>
      </w:r>
    </w:p>
    <w:p w:rsidR="000778C7" w:rsidRPr="00171DC5" w:rsidRDefault="000778C7" w:rsidP="00347887">
      <w:pPr>
        <w:spacing w:line="360" w:lineRule="auto"/>
        <w:ind w:firstLineChars="200" w:firstLine="482"/>
        <w:jc w:val="left"/>
        <w:rPr>
          <w:rFonts w:asciiTheme="minorEastAsia" w:hAnsiTheme="minorEastAsia"/>
          <w:b/>
          <w:kern w:val="0"/>
          <w:sz w:val="24"/>
          <w:szCs w:val="24"/>
        </w:rPr>
      </w:pPr>
      <w:r w:rsidRPr="00171DC5">
        <w:rPr>
          <w:rFonts w:asciiTheme="minorEastAsia" w:hAnsiTheme="minorEastAsia" w:hint="eastAsia"/>
          <w:b/>
          <w:kern w:val="0"/>
          <w:sz w:val="24"/>
          <w:szCs w:val="24"/>
        </w:rPr>
        <w:t>五、国家励志奖学金的申请条件</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1</w:t>
      </w:r>
      <w:r w:rsidRPr="00171DC5">
        <w:rPr>
          <w:rFonts w:asciiTheme="minorEastAsia" w:hAnsiTheme="minorEastAsia" w:hint="eastAsia"/>
          <w:kern w:val="0"/>
          <w:sz w:val="24"/>
          <w:szCs w:val="24"/>
        </w:rPr>
        <w:t>、热爱社会主义祖国，拥护中国共产党的领导；</w:t>
      </w:r>
      <w:r w:rsidR="00347887">
        <w:rPr>
          <w:rFonts w:asciiTheme="minorEastAsia" w:hAnsiTheme="minorEastAsia" w:hint="eastAsia"/>
          <w:kern w:val="0"/>
          <w:sz w:val="24"/>
          <w:szCs w:val="24"/>
        </w:rPr>
        <w:t xml:space="preserve"> </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2</w:t>
      </w:r>
      <w:r w:rsidRPr="00171DC5">
        <w:rPr>
          <w:rFonts w:asciiTheme="minorEastAsia" w:hAnsiTheme="minorEastAsia" w:hint="eastAsia"/>
          <w:kern w:val="0"/>
          <w:sz w:val="24"/>
          <w:szCs w:val="24"/>
        </w:rPr>
        <w:t>、自觉遵守宪法和法律，遵守学校各项规章制度，无违纪记录；</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w:t>
      </w:r>
      <w:r w:rsidRPr="00171DC5">
        <w:rPr>
          <w:rFonts w:asciiTheme="minorEastAsia" w:hAnsiTheme="minorEastAsia" w:cs="宋体" w:hint="eastAsia"/>
          <w:sz w:val="24"/>
          <w:szCs w:val="24"/>
        </w:rPr>
        <w:t>受到警告以上处分的学生不能获励志奖学金，</w:t>
      </w:r>
      <w:r w:rsidRPr="00171DC5">
        <w:rPr>
          <w:rFonts w:asciiTheme="minorEastAsia" w:hAnsiTheme="minorEastAsia" w:hint="eastAsia"/>
          <w:sz w:val="24"/>
          <w:szCs w:val="24"/>
        </w:rPr>
        <w:t>受处分名单已学工处提供为准</w:t>
      </w:r>
      <w:r w:rsidRPr="00171DC5">
        <w:rPr>
          <w:rFonts w:asciiTheme="minorEastAsia" w:hAnsiTheme="minorEastAsia" w:hint="eastAsia"/>
          <w:kern w:val="0"/>
          <w:sz w:val="24"/>
          <w:szCs w:val="24"/>
        </w:rPr>
        <w:t>）</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3</w:t>
      </w:r>
      <w:r w:rsidRPr="00171DC5">
        <w:rPr>
          <w:rFonts w:asciiTheme="minorEastAsia" w:hAnsiTheme="minorEastAsia" w:hint="eastAsia"/>
          <w:kern w:val="0"/>
          <w:sz w:val="24"/>
          <w:szCs w:val="24"/>
        </w:rPr>
        <w:t>、诚实守信，道德品质优良；</w:t>
      </w:r>
    </w:p>
    <w:p w:rsidR="000778C7" w:rsidRPr="00171DC5" w:rsidRDefault="000778C7" w:rsidP="00347887">
      <w:pPr>
        <w:spacing w:line="360" w:lineRule="auto"/>
        <w:ind w:left="360"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4</w:t>
      </w:r>
      <w:r w:rsidRPr="00171DC5">
        <w:rPr>
          <w:rFonts w:asciiTheme="minorEastAsia" w:hAnsiTheme="minorEastAsia" w:hint="eastAsia"/>
          <w:kern w:val="0"/>
          <w:sz w:val="24"/>
          <w:szCs w:val="24"/>
        </w:rPr>
        <w:t>、在校期间学习成绩优秀，社会实践、创新能力、综合素质等方面表现良好；</w:t>
      </w:r>
    </w:p>
    <w:p w:rsidR="000778C7" w:rsidRPr="00171DC5" w:rsidRDefault="000778C7" w:rsidP="00347887">
      <w:pPr>
        <w:spacing w:line="360" w:lineRule="auto"/>
        <w:ind w:left="360"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5</w:t>
      </w:r>
      <w:r w:rsidRPr="00171DC5">
        <w:rPr>
          <w:rFonts w:asciiTheme="minorEastAsia" w:hAnsiTheme="minorEastAsia" w:hint="eastAsia"/>
          <w:kern w:val="0"/>
          <w:sz w:val="24"/>
          <w:szCs w:val="24"/>
        </w:rPr>
        <w:t>、</w:t>
      </w:r>
      <w:r>
        <w:rPr>
          <w:rFonts w:asciiTheme="minorEastAsia" w:hAnsiTheme="minorEastAsia"/>
          <w:kern w:val="0"/>
          <w:sz w:val="24"/>
          <w:szCs w:val="24"/>
        </w:rPr>
        <w:t>201</w:t>
      </w:r>
      <w:r>
        <w:rPr>
          <w:rFonts w:asciiTheme="minorEastAsia" w:hAnsiTheme="minorEastAsia" w:hint="eastAsia"/>
          <w:kern w:val="0"/>
          <w:sz w:val="24"/>
          <w:szCs w:val="24"/>
        </w:rPr>
        <w:t>7</w:t>
      </w:r>
      <w:r>
        <w:rPr>
          <w:rFonts w:asciiTheme="minorEastAsia" w:hAnsiTheme="minorEastAsia"/>
          <w:kern w:val="0"/>
          <w:sz w:val="24"/>
          <w:szCs w:val="24"/>
        </w:rPr>
        <w:t>-201</w:t>
      </w:r>
      <w:r>
        <w:rPr>
          <w:rFonts w:asciiTheme="minorEastAsia" w:hAnsiTheme="minorEastAsia" w:hint="eastAsia"/>
          <w:kern w:val="0"/>
          <w:sz w:val="24"/>
          <w:szCs w:val="24"/>
        </w:rPr>
        <w:t>8</w:t>
      </w:r>
      <w:r w:rsidRPr="00171DC5">
        <w:rPr>
          <w:rFonts w:asciiTheme="minorEastAsia" w:hAnsiTheme="minorEastAsia" w:hint="eastAsia"/>
          <w:kern w:val="0"/>
          <w:sz w:val="24"/>
          <w:szCs w:val="24"/>
        </w:rPr>
        <w:t>年度被认定为我校家庭经济困难的学生。</w:t>
      </w:r>
    </w:p>
    <w:p w:rsidR="000778C7" w:rsidRPr="00171DC5" w:rsidRDefault="000778C7"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6</w:t>
      </w:r>
      <w:r w:rsidRPr="00171DC5">
        <w:rPr>
          <w:rFonts w:asciiTheme="minorEastAsia" w:hAnsiTheme="minorEastAsia" w:hint="eastAsia"/>
          <w:kern w:val="0"/>
          <w:sz w:val="24"/>
          <w:szCs w:val="24"/>
        </w:rPr>
        <w:t>、按照校内二等以上奖学金的条件评选（大三、大四参评当学年内必修课优良率达到70%,大二学生必修课优良率达60%），综合测评成绩均需在专业前35%。</w:t>
      </w:r>
    </w:p>
    <w:p w:rsidR="000778C7" w:rsidRDefault="000778C7" w:rsidP="00347887">
      <w:pPr>
        <w:spacing w:line="360" w:lineRule="auto"/>
        <w:ind w:firstLineChars="200" w:firstLine="480"/>
        <w:jc w:val="left"/>
        <w:rPr>
          <w:rFonts w:asciiTheme="minorEastAsia" w:hAnsiTheme="minorEastAsia" w:hint="eastAsia"/>
          <w:kern w:val="0"/>
          <w:sz w:val="24"/>
          <w:szCs w:val="24"/>
        </w:rPr>
      </w:pPr>
      <w:r w:rsidRPr="00171DC5">
        <w:rPr>
          <w:rFonts w:asciiTheme="minorEastAsia" w:hAnsiTheme="minorEastAsia" w:hint="eastAsia"/>
          <w:kern w:val="0"/>
          <w:sz w:val="24"/>
          <w:szCs w:val="24"/>
        </w:rPr>
        <w:t>7、身体健康，积极参加体育锻炼和文娱活动，体育成绩达标；</w:t>
      </w:r>
    </w:p>
    <w:p w:rsidR="004A5373" w:rsidRPr="00171DC5" w:rsidRDefault="004A5373" w:rsidP="00347887">
      <w:pPr>
        <w:spacing w:line="360" w:lineRule="auto"/>
        <w:ind w:firstLineChars="200" w:firstLine="482"/>
        <w:jc w:val="left"/>
        <w:rPr>
          <w:rFonts w:asciiTheme="minorEastAsia" w:hAnsiTheme="minorEastAsia"/>
          <w:b/>
          <w:kern w:val="0"/>
          <w:sz w:val="24"/>
          <w:szCs w:val="24"/>
        </w:rPr>
      </w:pPr>
      <w:r w:rsidRPr="00171DC5">
        <w:rPr>
          <w:rFonts w:asciiTheme="minorEastAsia" w:hAnsiTheme="minorEastAsia" w:hint="eastAsia"/>
          <w:b/>
          <w:kern w:val="0"/>
          <w:sz w:val="24"/>
          <w:szCs w:val="24"/>
        </w:rPr>
        <w:t>六、申请及评审程序</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1</w:t>
      </w:r>
      <w:r w:rsidRPr="00171DC5">
        <w:rPr>
          <w:rFonts w:asciiTheme="minorEastAsia" w:hAnsiTheme="minorEastAsia" w:hint="eastAsia"/>
          <w:kern w:val="0"/>
          <w:sz w:val="24"/>
          <w:szCs w:val="24"/>
        </w:rPr>
        <w:t>、纸质材料：</w:t>
      </w:r>
    </w:p>
    <w:p w:rsidR="004A5373" w:rsidRPr="00171DC5" w:rsidRDefault="004A5373" w:rsidP="00347887">
      <w:pPr>
        <w:pStyle w:val="a3"/>
        <w:numPr>
          <w:ilvl w:val="0"/>
          <w:numId w:val="1"/>
        </w:numPr>
        <w:spacing w:line="360" w:lineRule="auto"/>
        <w:ind w:firstLine="480"/>
        <w:jc w:val="left"/>
        <w:rPr>
          <w:rFonts w:asciiTheme="minorEastAsia" w:hAnsiTheme="minorEastAsia"/>
          <w:kern w:val="0"/>
          <w:sz w:val="24"/>
          <w:szCs w:val="24"/>
        </w:rPr>
      </w:pPr>
      <w:r w:rsidRPr="00171DC5">
        <w:rPr>
          <w:rFonts w:asciiTheme="minorEastAsia" w:hAnsiTheme="minorEastAsia" w:hint="eastAsia"/>
          <w:kern w:val="0"/>
          <w:sz w:val="24"/>
          <w:szCs w:val="24"/>
        </w:rPr>
        <w:t>《国家奖学金申请审批表》一式一份</w:t>
      </w:r>
      <w:r>
        <w:rPr>
          <w:rFonts w:asciiTheme="minorEastAsia" w:hAnsiTheme="minorEastAsia" w:hint="eastAsia"/>
          <w:kern w:val="0"/>
          <w:sz w:val="24"/>
          <w:szCs w:val="24"/>
        </w:rPr>
        <w:t>（正面电子录入学生手写签名，反面领导意见全部手写）</w:t>
      </w:r>
      <w:r w:rsidRPr="00171DC5">
        <w:rPr>
          <w:rFonts w:asciiTheme="minorEastAsia" w:hAnsiTheme="minorEastAsia" w:hint="eastAsia"/>
          <w:kern w:val="0"/>
          <w:sz w:val="24"/>
          <w:szCs w:val="24"/>
        </w:rPr>
        <w:t>。</w:t>
      </w:r>
    </w:p>
    <w:p w:rsidR="004A5373" w:rsidRPr="00171DC5" w:rsidRDefault="004A5373" w:rsidP="00347887">
      <w:pPr>
        <w:pStyle w:val="a3"/>
        <w:numPr>
          <w:ilvl w:val="0"/>
          <w:numId w:val="1"/>
        </w:numPr>
        <w:spacing w:line="360" w:lineRule="auto"/>
        <w:ind w:firstLine="480"/>
        <w:jc w:val="left"/>
        <w:rPr>
          <w:rFonts w:asciiTheme="minorEastAsia" w:hAnsiTheme="minorEastAsia"/>
          <w:kern w:val="0"/>
          <w:sz w:val="24"/>
          <w:szCs w:val="24"/>
        </w:rPr>
      </w:pPr>
      <w:r w:rsidRPr="00171DC5">
        <w:rPr>
          <w:rFonts w:asciiTheme="minorEastAsia" w:hAnsiTheme="minorEastAsia" w:hint="eastAsia"/>
          <w:kern w:val="0"/>
          <w:sz w:val="24"/>
          <w:szCs w:val="24"/>
        </w:rPr>
        <w:t>《</w:t>
      </w:r>
      <w:r>
        <w:rPr>
          <w:rFonts w:asciiTheme="minorEastAsia" w:hAnsiTheme="minorEastAsia" w:hint="eastAsia"/>
          <w:kern w:val="0"/>
          <w:sz w:val="24"/>
          <w:szCs w:val="24"/>
        </w:rPr>
        <w:t>2017-2018</w:t>
      </w:r>
      <w:r w:rsidRPr="00171DC5">
        <w:rPr>
          <w:rFonts w:asciiTheme="minorEastAsia" w:hAnsiTheme="minorEastAsia" w:hint="eastAsia"/>
          <w:kern w:val="0"/>
          <w:sz w:val="24"/>
          <w:szCs w:val="24"/>
        </w:rPr>
        <w:t>学年中国石油大学（北京）国家奖学金获奖学生初审名单表》（见附件，注：由高年级到低年级按学号排序）；</w:t>
      </w:r>
    </w:p>
    <w:p w:rsidR="004A5373" w:rsidRPr="00171DC5" w:rsidRDefault="004A5373" w:rsidP="00347887">
      <w:pPr>
        <w:pStyle w:val="a3"/>
        <w:numPr>
          <w:ilvl w:val="0"/>
          <w:numId w:val="1"/>
        </w:numPr>
        <w:spacing w:line="360" w:lineRule="auto"/>
        <w:ind w:firstLine="480"/>
        <w:jc w:val="left"/>
        <w:rPr>
          <w:rFonts w:asciiTheme="minorEastAsia" w:hAnsiTheme="minorEastAsia"/>
          <w:kern w:val="0"/>
          <w:sz w:val="24"/>
          <w:szCs w:val="24"/>
        </w:rPr>
      </w:pPr>
      <w:r w:rsidRPr="00171DC5">
        <w:rPr>
          <w:rFonts w:asciiTheme="minorEastAsia" w:hAnsiTheme="minorEastAsia" w:hint="eastAsia"/>
          <w:kern w:val="0"/>
          <w:sz w:val="24"/>
          <w:szCs w:val="24"/>
        </w:rPr>
        <w:t>《</w:t>
      </w:r>
      <w:r>
        <w:rPr>
          <w:rFonts w:asciiTheme="minorEastAsia" w:hAnsiTheme="minorEastAsia" w:hint="eastAsia"/>
          <w:kern w:val="0"/>
          <w:sz w:val="24"/>
          <w:szCs w:val="24"/>
        </w:rPr>
        <w:t>2017-2018</w:t>
      </w:r>
      <w:r w:rsidRPr="00171DC5">
        <w:rPr>
          <w:rFonts w:asciiTheme="minorEastAsia" w:hAnsiTheme="minorEastAsia" w:hint="eastAsia"/>
          <w:kern w:val="0"/>
          <w:sz w:val="24"/>
          <w:szCs w:val="24"/>
        </w:rPr>
        <w:t>学年度普通高等学校国家励志奖学金获奖学生初审名单表》（见附件，注：由高年级到低年级按学号排序）；</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Pr>
          <w:rFonts w:asciiTheme="minorEastAsia" w:hAnsiTheme="minorEastAsia" w:hint="eastAsia"/>
          <w:kern w:val="0"/>
          <w:sz w:val="24"/>
          <w:szCs w:val="24"/>
        </w:rPr>
        <w:t>2、</w:t>
      </w:r>
      <w:r w:rsidRPr="00171DC5">
        <w:rPr>
          <w:rFonts w:asciiTheme="minorEastAsia" w:hAnsiTheme="minorEastAsia" w:hint="eastAsia"/>
          <w:kern w:val="0"/>
          <w:sz w:val="24"/>
          <w:szCs w:val="24"/>
        </w:rPr>
        <w:t>电子材料：</w:t>
      </w:r>
    </w:p>
    <w:p w:rsidR="004A5373" w:rsidRPr="00171DC5" w:rsidRDefault="004A5373" w:rsidP="00347887">
      <w:pPr>
        <w:pStyle w:val="a3"/>
        <w:numPr>
          <w:ilvl w:val="0"/>
          <w:numId w:val="3"/>
        </w:numPr>
        <w:spacing w:line="360" w:lineRule="auto"/>
        <w:ind w:firstLine="480"/>
        <w:jc w:val="left"/>
        <w:rPr>
          <w:rFonts w:asciiTheme="minorEastAsia" w:hAnsiTheme="minorEastAsia"/>
          <w:kern w:val="0"/>
          <w:sz w:val="24"/>
          <w:szCs w:val="24"/>
        </w:rPr>
      </w:pPr>
      <w:r w:rsidRPr="00171DC5">
        <w:rPr>
          <w:rFonts w:asciiTheme="minorEastAsia" w:hAnsiTheme="minorEastAsia" w:hint="eastAsia"/>
          <w:kern w:val="0"/>
          <w:sz w:val="24"/>
          <w:szCs w:val="24"/>
        </w:rPr>
        <w:t>《国家奖学金申请审批表》。</w:t>
      </w:r>
    </w:p>
    <w:p w:rsidR="004A5373" w:rsidRPr="00171DC5" w:rsidRDefault="004A5373" w:rsidP="00347887">
      <w:pPr>
        <w:pStyle w:val="a3"/>
        <w:numPr>
          <w:ilvl w:val="0"/>
          <w:numId w:val="3"/>
        </w:numPr>
        <w:spacing w:line="360" w:lineRule="auto"/>
        <w:ind w:firstLine="480"/>
        <w:jc w:val="left"/>
        <w:rPr>
          <w:rFonts w:asciiTheme="minorEastAsia" w:hAnsiTheme="minorEastAsia"/>
          <w:kern w:val="0"/>
          <w:sz w:val="24"/>
          <w:szCs w:val="24"/>
        </w:rPr>
      </w:pPr>
      <w:r w:rsidRPr="00171DC5">
        <w:rPr>
          <w:rFonts w:asciiTheme="minorEastAsia" w:hAnsiTheme="minorEastAsia" w:hint="eastAsia"/>
          <w:kern w:val="0"/>
          <w:sz w:val="24"/>
          <w:szCs w:val="24"/>
        </w:rPr>
        <w:lastRenderedPageBreak/>
        <w:t>《</w:t>
      </w:r>
      <w:r>
        <w:rPr>
          <w:rFonts w:asciiTheme="minorEastAsia" w:hAnsiTheme="minorEastAsia" w:hint="eastAsia"/>
          <w:kern w:val="0"/>
          <w:sz w:val="24"/>
          <w:szCs w:val="24"/>
        </w:rPr>
        <w:t>2017-2018</w:t>
      </w:r>
      <w:r w:rsidRPr="00171DC5">
        <w:rPr>
          <w:rFonts w:asciiTheme="minorEastAsia" w:hAnsiTheme="minorEastAsia" w:hint="eastAsia"/>
          <w:kern w:val="0"/>
          <w:sz w:val="24"/>
          <w:szCs w:val="24"/>
        </w:rPr>
        <w:t>学年中国石油大学（北京）国家奖学金获奖学生初审名单表》（见附件，注：由高年级到低年级按学号排序）；</w:t>
      </w:r>
    </w:p>
    <w:p w:rsidR="004A5373" w:rsidRPr="00171DC5" w:rsidRDefault="004A5373" w:rsidP="00347887">
      <w:pPr>
        <w:pStyle w:val="a3"/>
        <w:numPr>
          <w:ilvl w:val="0"/>
          <w:numId w:val="3"/>
        </w:numPr>
        <w:spacing w:line="360" w:lineRule="auto"/>
        <w:ind w:firstLine="480"/>
        <w:jc w:val="left"/>
        <w:rPr>
          <w:rFonts w:asciiTheme="minorEastAsia" w:hAnsiTheme="minorEastAsia"/>
          <w:kern w:val="0"/>
          <w:sz w:val="24"/>
          <w:szCs w:val="24"/>
        </w:rPr>
      </w:pPr>
      <w:r w:rsidRPr="00171DC5">
        <w:rPr>
          <w:rFonts w:asciiTheme="minorEastAsia" w:hAnsiTheme="minorEastAsia" w:hint="eastAsia"/>
          <w:kern w:val="0"/>
          <w:sz w:val="24"/>
          <w:szCs w:val="24"/>
        </w:rPr>
        <w:t>《</w:t>
      </w:r>
      <w:r>
        <w:rPr>
          <w:rFonts w:asciiTheme="minorEastAsia" w:hAnsiTheme="minorEastAsia" w:hint="eastAsia"/>
          <w:kern w:val="0"/>
          <w:sz w:val="24"/>
          <w:szCs w:val="24"/>
        </w:rPr>
        <w:t>2017-2018</w:t>
      </w:r>
      <w:r w:rsidRPr="00171DC5">
        <w:rPr>
          <w:rFonts w:asciiTheme="minorEastAsia" w:hAnsiTheme="minorEastAsia" w:hint="eastAsia"/>
          <w:kern w:val="0"/>
          <w:sz w:val="24"/>
          <w:szCs w:val="24"/>
        </w:rPr>
        <w:t>学年度普通高等学校国家励志奖学金获奖学生初审名单表》（见附件，注：由高年级到低年级按学号排序）；</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3、上报时间：</w:t>
      </w:r>
    </w:p>
    <w:p w:rsidR="004A5373" w:rsidRPr="00171DC5" w:rsidRDefault="004A5373" w:rsidP="00347887">
      <w:pPr>
        <w:spacing w:line="360" w:lineRule="auto"/>
        <w:ind w:leftChars="67" w:left="141"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①</w:t>
      </w:r>
      <w:r w:rsidRPr="00171DC5">
        <w:rPr>
          <w:rFonts w:asciiTheme="minorEastAsia" w:hAnsiTheme="minorEastAsia" w:hint="eastAsia"/>
          <w:b/>
          <w:kern w:val="0"/>
          <w:sz w:val="24"/>
          <w:szCs w:val="24"/>
        </w:rPr>
        <w:t xml:space="preserve"> </w:t>
      </w:r>
      <w:r w:rsidRPr="00171DC5">
        <w:rPr>
          <w:rFonts w:asciiTheme="minorEastAsia" w:hAnsiTheme="minorEastAsia"/>
          <w:b/>
          <w:kern w:val="0"/>
          <w:sz w:val="24"/>
          <w:szCs w:val="24"/>
        </w:rPr>
        <w:t>10</w:t>
      </w:r>
      <w:r w:rsidRPr="00171DC5">
        <w:rPr>
          <w:rFonts w:asciiTheme="minorEastAsia" w:hAnsiTheme="minorEastAsia" w:hint="eastAsia"/>
          <w:b/>
          <w:kern w:val="0"/>
          <w:sz w:val="24"/>
          <w:szCs w:val="24"/>
        </w:rPr>
        <w:t>月</w:t>
      </w:r>
      <w:r>
        <w:rPr>
          <w:rFonts w:asciiTheme="minorEastAsia" w:hAnsiTheme="minorEastAsia" w:hint="eastAsia"/>
          <w:b/>
          <w:kern w:val="0"/>
          <w:sz w:val="24"/>
          <w:szCs w:val="24"/>
        </w:rPr>
        <w:t>8</w:t>
      </w:r>
      <w:r w:rsidRPr="00171DC5">
        <w:rPr>
          <w:rFonts w:asciiTheme="minorEastAsia" w:hAnsiTheme="minorEastAsia" w:hint="eastAsia"/>
          <w:b/>
          <w:kern w:val="0"/>
          <w:sz w:val="24"/>
          <w:szCs w:val="24"/>
        </w:rPr>
        <w:t>日前</w:t>
      </w:r>
      <w:r w:rsidRPr="00171DC5">
        <w:rPr>
          <w:rFonts w:asciiTheme="minorEastAsia" w:hAnsiTheme="minorEastAsia" w:hint="eastAsia"/>
          <w:kern w:val="0"/>
          <w:sz w:val="24"/>
          <w:szCs w:val="24"/>
        </w:rPr>
        <w:t>将国家奖学金/</w:t>
      </w:r>
      <w:r w:rsidR="00347887">
        <w:rPr>
          <w:rFonts w:asciiTheme="minorEastAsia" w:hAnsiTheme="minorEastAsia" w:hint="eastAsia"/>
          <w:kern w:val="0"/>
          <w:sz w:val="24"/>
          <w:szCs w:val="24"/>
        </w:rPr>
        <w:t>国家励志奖学金相关纸质版及电子版材料</w:t>
      </w:r>
      <w:bookmarkStart w:id="0" w:name="_GoBack"/>
      <w:bookmarkEnd w:id="0"/>
      <w:r>
        <w:rPr>
          <w:rFonts w:asciiTheme="minorEastAsia" w:hAnsiTheme="minorEastAsia" w:hint="eastAsia"/>
          <w:kern w:val="0"/>
          <w:sz w:val="24"/>
          <w:szCs w:val="24"/>
        </w:rPr>
        <w:t>报至各辅导员</w:t>
      </w:r>
      <w:r w:rsidRPr="00171DC5">
        <w:rPr>
          <w:rFonts w:asciiTheme="minorEastAsia" w:hAnsiTheme="minorEastAsia" w:hint="eastAsia"/>
          <w:kern w:val="0"/>
          <w:sz w:val="24"/>
          <w:szCs w:val="24"/>
        </w:rPr>
        <w:t>。</w:t>
      </w:r>
    </w:p>
    <w:p w:rsidR="00347887" w:rsidRDefault="004A5373" w:rsidP="00347887">
      <w:pPr>
        <w:spacing w:line="360" w:lineRule="auto"/>
        <w:ind w:firstLineChars="200" w:firstLine="480"/>
        <w:jc w:val="left"/>
        <w:rPr>
          <w:rFonts w:asciiTheme="minorEastAsia" w:hAnsiTheme="minorEastAsia" w:hint="eastAsia"/>
          <w:kern w:val="0"/>
          <w:sz w:val="24"/>
          <w:szCs w:val="24"/>
        </w:rPr>
      </w:pPr>
      <w:r w:rsidRPr="00171DC5">
        <w:rPr>
          <w:rFonts w:asciiTheme="minorEastAsia" w:hAnsiTheme="minorEastAsia" w:hint="eastAsia"/>
          <w:kern w:val="0"/>
          <w:sz w:val="24"/>
          <w:szCs w:val="24"/>
        </w:rPr>
        <w:t>4、</w:t>
      </w:r>
      <w:r>
        <w:rPr>
          <w:rFonts w:asciiTheme="minorEastAsia" w:hAnsiTheme="minorEastAsia" w:hint="eastAsia"/>
          <w:kern w:val="0"/>
          <w:sz w:val="24"/>
          <w:szCs w:val="24"/>
        </w:rPr>
        <w:t>学院</w:t>
      </w:r>
      <w:r w:rsidR="00347887">
        <w:rPr>
          <w:rFonts w:asciiTheme="minorEastAsia" w:hAnsiTheme="minorEastAsia" w:hint="eastAsia"/>
          <w:kern w:val="0"/>
          <w:sz w:val="24"/>
          <w:szCs w:val="24"/>
        </w:rPr>
        <w:t>将国家奖学金、国家励志奖学金推荐名单在院内进行公示。公示无异议后上报学校相关部门。</w:t>
      </w:r>
    </w:p>
    <w:p w:rsidR="004A5373" w:rsidRPr="00171DC5" w:rsidRDefault="004A5373" w:rsidP="00347887">
      <w:pPr>
        <w:spacing w:line="360" w:lineRule="auto"/>
        <w:ind w:firstLineChars="200" w:firstLine="482"/>
        <w:jc w:val="left"/>
        <w:rPr>
          <w:rFonts w:asciiTheme="minorEastAsia" w:hAnsiTheme="minorEastAsia"/>
          <w:b/>
          <w:kern w:val="0"/>
          <w:sz w:val="24"/>
          <w:szCs w:val="24"/>
        </w:rPr>
      </w:pPr>
      <w:r w:rsidRPr="00171DC5">
        <w:rPr>
          <w:rFonts w:asciiTheme="minorEastAsia" w:hAnsiTheme="minorEastAsia" w:hint="eastAsia"/>
          <w:b/>
          <w:kern w:val="0"/>
          <w:sz w:val="24"/>
          <w:szCs w:val="24"/>
        </w:rPr>
        <w:t>七、其他事宜</w:t>
      </w:r>
    </w:p>
    <w:p w:rsidR="004A5373" w:rsidRPr="00171DC5" w:rsidRDefault="004A5373" w:rsidP="00347887">
      <w:pPr>
        <w:spacing w:line="360" w:lineRule="auto"/>
        <w:ind w:left="240"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1</w:t>
      </w:r>
      <w:r w:rsidR="00347887">
        <w:rPr>
          <w:rFonts w:asciiTheme="minorEastAsia" w:hAnsiTheme="minorEastAsia" w:hint="eastAsia"/>
          <w:kern w:val="0"/>
          <w:sz w:val="24"/>
          <w:szCs w:val="24"/>
        </w:rPr>
        <w:t>、国家奖助学金实行公示制，学院</w:t>
      </w:r>
      <w:r w:rsidRPr="00171DC5">
        <w:rPr>
          <w:rFonts w:asciiTheme="minorEastAsia" w:hAnsiTheme="minorEastAsia" w:hint="eastAsia"/>
          <w:kern w:val="0"/>
          <w:sz w:val="24"/>
          <w:szCs w:val="24"/>
        </w:rPr>
        <w:t>坚持公开、公平、公正、择优的原则严格评审，并在报送评审名单及有关推荐材料之前，将评审名单向全院师生公示，以防止不正之风，杜绝弄虚作假行为。</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kern w:val="0"/>
          <w:sz w:val="24"/>
          <w:szCs w:val="24"/>
        </w:rPr>
        <w:t>2</w:t>
      </w:r>
      <w:r w:rsidR="00347887">
        <w:rPr>
          <w:rFonts w:asciiTheme="minorEastAsia" w:hAnsiTheme="minorEastAsia" w:hint="eastAsia"/>
          <w:kern w:val="0"/>
          <w:sz w:val="24"/>
          <w:szCs w:val="24"/>
        </w:rPr>
        <w:t>、</w:t>
      </w:r>
      <w:r w:rsidRPr="00171DC5">
        <w:rPr>
          <w:rFonts w:asciiTheme="minorEastAsia" w:hAnsiTheme="minorEastAsia" w:hint="eastAsia"/>
          <w:kern w:val="0"/>
          <w:sz w:val="24"/>
          <w:szCs w:val="24"/>
        </w:rPr>
        <w:t>密切关注受灾学生的学习和生活，将来自灾区的家庭经济困难学生全部纳入国家助学金的资助范围。</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3、凡出现下列行为之一者，学校将停发奖助学金。</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w:t>
      </w:r>
      <w:r w:rsidRPr="00171DC5">
        <w:rPr>
          <w:rFonts w:asciiTheme="minorEastAsia" w:hAnsiTheme="minorEastAsia"/>
          <w:kern w:val="0"/>
          <w:sz w:val="24"/>
          <w:szCs w:val="24"/>
        </w:rPr>
        <w:t>1</w:t>
      </w:r>
      <w:r w:rsidRPr="00171DC5">
        <w:rPr>
          <w:rFonts w:asciiTheme="minorEastAsia" w:hAnsiTheme="minorEastAsia" w:hint="eastAsia"/>
          <w:kern w:val="0"/>
          <w:sz w:val="24"/>
          <w:szCs w:val="24"/>
        </w:rPr>
        <w:t>）中途退学，自办理退学手续下月起停发；</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w:t>
      </w:r>
      <w:r w:rsidRPr="00171DC5">
        <w:rPr>
          <w:rFonts w:asciiTheme="minorEastAsia" w:hAnsiTheme="minorEastAsia"/>
          <w:kern w:val="0"/>
          <w:sz w:val="24"/>
          <w:szCs w:val="24"/>
        </w:rPr>
        <w:t>2</w:t>
      </w:r>
      <w:r w:rsidRPr="00171DC5">
        <w:rPr>
          <w:rFonts w:asciiTheme="minorEastAsia" w:hAnsiTheme="minorEastAsia" w:hint="eastAsia"/>
          <w:kern w:val="0"/>
          <w:sz w:val="24"/>
          <w:szCs w:val="24"/>
        </w:rPr>
        <w:t>）自费出国或以其他方式离开学校，自离校通知下达之日起停发；</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w:t>
      </w:r>
      <w:r w:rsidRPr="00171DC5">
        <w:rPr>
          <w:rFonts w:asciiTheme="minorEastAsia" w:hAnsiTheme="minorEastAsia"/>
          <w:kern w:val="0"/>
          <w:sz w:val="24"/>
          <w:szCs w:val="24"/>
        </w:rPr>
        <w:t>3</w:t>
      </w:r>
      <w:r w:rsidRPr="00171DC5">
        <w:rPr>
          <w:rFonts w:asciiTheme="minorEastAsia" w:hAnsiTheme="minorEastAsia" w:hint="eastAsia"/>
          <w:kern w:val="0"/>
          <w:sz w:val="24"/>
          <w:szCs w:val="24"/>
        </w:rPr>
        <w:t>）凡受到校级警告以上处分者，自处分下达之日起停发；</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w:t>
      </w:r>
      <w:r w:rsidRPr="00171DC5">
        <w:rPr>
          <w:rFonts w:asciiTheme="minorEastAsia" w:hAnsiTheme="minorEastAsia"/>
          <w:kern w:val="0"/>
          <w:sz w:val="24"/>
          <w:szCs w:val="24"/>
        </w:rPr>
        <w:t>4</w:t>
      </w:r>
      <w:r w:rsidRPr="00171DC5">
        <w:rPr>
          <w:rFonts w:asciiTheme="minorEastAsia" w:hAnsiTheme="minorEastAsia" w:hint="eastAsia"/>
          <w:kern w:val="0"/>
          <w:sz w:val="24"/>
          <w:szCs w:val="24"/>
        </w:rPr>
        <w:t>）隐瞒家庭经济情况、弄虚作假者，一经发现一律取消资助资格，并收回已发放资助款，本学年不能参与任何类型奖学金、助学金及荣誉称号的评选，并视情节轻重给予必要的纪律处分。</w:t>
      </w:r>
    </w:p>
    <w:p w:rsidR="004A5373" w:rsidRPr="00171DC5" w:rsidRDefault="004A5373" w:rsidP="00347887">
      <w:pPr>
        <w:spacing w:line="360" w:lineRule="auto"/>
        <w:ind w:firstLineChars="200" w:firstLine="480"/>
        <w:jc w:val="left"/>
        <w:outlineLvl w:val="0"/>
        <w:rPr>
          <w:rFonts w:asciiTheme="minorEastAsia" w:hAnsiTheme="minorEastAsia"/>
          <w:kern w:val="0"/>
          <w:sz w:val="24"/>
          <w:szCs w:val="24"/>
        </w:rPr>
      </w:pPr>
      <w:r w:rsidRPr="00171DC5">
        <w:rPr>
          <w:rFonts w:asciiTheme="minorEastAsia" w:hAnsiTheme="minorEastAsia" w:hint="eastAsia"/>
          <w:kern w:val="0"/>
          <w:sz w:val="24"/>
          <w:szCs w:val="24"/>
        </w:rPr>
        <w:t>4、在学校审核时发现以下情况视为违规操作，在年终考核中学院将被扣分。</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w:t>
      </w:r>
      <w:r w:rsidRPr="00171DC5">
        <w:rPr>
          <w:rFonts w:asciiTheme="minorEastAsia" w:hAnsiTheme="minorEastAsia"/>
          <w:kern w:val="0"/>
          <w:sz w:val="24"/>
          <w:szCs w:val="24"/>
        </w:rPr>
        <w:t>1</w:t>
      </w:r>
      <w:r w:rsidRPr="00171DC5">
        <w:rPr>
          <w:rFonts w:asciiTheme="minorEastAsia" w:hAnsiTheme="minorEastAsia" w:hint="eastAsia"/>
          <w:kern w:val="0"/>
          <w:sz w:val="24"/>
          <w:szCs w:val="24"/>
        </w:rPr>
        <w:t>）有欠费、不及格现象、受处分、优良率和综合测评达不到要求、体测不到60分的学生不得</w:t>
      </w:r>
      <w:proofErr w:type="gramStart"/>
      <w:r w:rsidRPr="00171DC5">
        <w:rPr>
          <w:rFonts w:asciiTheme="minorEastAsia" w:hAnsiTheme="minorEastAsia" w:hint="eastAsia"/>
          <w:kern w:val="0"/>
          <w:sz w:val="24"/>
          <w:szCs w:val="24"/>
        </w:rPr>
        <w:t>获任何</w:t>
      </w:r>
      <w:proofErr w:type="gramEnd"/>
      <w:r w:rsidRPr="00171DC5">
        <w:rPr>
          <w:rFonts w:asciiTheme="minorEastAsia" w:hAnsiTheme="minorEastAsia" w:hint="eastAsia"/>
          <w:kern w:val="0"/>
          <w:sz w:val="24"/>
          <w:szCs w:val="24"/>
        </w:rPr>
        <w:t>奖学金；</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（2）在非贫困生中评选</w:t>
      </w:r>
      <w:proofErr w:type="gramStart"/>
      <w:r w:rsidRPr="00171DC5">
        <w:rPr>
          <w:rFonts w:asciiTheme="minorEastAsia" w:hAnsiTheme="minorEastAsia" w:hint="eastAsia"/>
          <w:kern w:val="0"/>
          <w:sz w:val="24"/>
          <w:szCs w:val="24"/>
        </w:rPr>
        <w:t>励志奖</w:t>
      </w:r>
      <w:proofErr w:type="gramEnd"/>
      <w:r w:rsidRPr="00171DC5">
        <w:rPr>
          <w:rFonts w:asciiTheme="minorEastAsia" w:hAnsiTheme="minorEastAsia" w:hint="eastAsia"/>
          <w:kern w:val="0"/>
          <w:sz w:val="24"/>
          <w:szCs w:val="24"/>
        </w:rPr>
        <w:t>和助学金；</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w:t>
      </w:r>
      <w:r w:rsidRPr="00171DC5">
        <w:rPr>
          <w:rFonts w:asciiTheme="minorEastAsia" w:hAnsiTheme="minorEastAsia"/>
          <w:kern w:val="0"/>
          <w:sz w:val="24"/>
          <w:szCs w:val="24"/>
        </w:rPr>
        <w:t>3</w:t>
      </w:r>
      <w:r w:rsidRPr="00171DC5">
        <w:rPr>
          <w:rFonts w:asciiTheme="minorEastAsia" w:hAnsiTheme="minorEastAsia" w:hint="eastAsia"/>
          <w:kern w:val="0"/>
          <w:sz w:val="24"/>
          <w:szCs w:val="24"/>
        </w:rPr>
        <w:t>）上报的奖助学金人数少于或多于分配指标，而且没有及时向学生资助管理中心说明的；</w:t>
      </w:r>
    </w:p>
    <w:p w:rsidR="004A5373" w:rsidRPr="00347887" w:rsidRDefault="00347887" w:rsidP="00347887">
      <w:pPr>
        <w:spacing w:line="360" w:lineRule="auto"/>
        <w:ind w:firstLineChars="250" w:firstLine="600"/>
        <w:jc w:val="left"/>
        <w:rPr>
          <w:rFonts w:asciiTheme="minorEastAsia" w:hAnsiTheme="minorEastAsia"/>
          <w:kern w:val="0"/>
          <w:sz w:val="24"/>
          <w:szCs w:val="24"/>
        </w:rPr>
      </w:pPr>
      <w:r>
        <w:rPr>
          <w:rFonts w:asciiTheme="minorEastAsia" w:hAnsiTheme="minorEastAsia" w:hint="eastAsia"/>
          <w:kern w:val="0"/>
          <w:sz w:val="24"/>
          <w:szCs w:val="24"/>
        </w:rPr>
        <w:t>（4）</w:t>
      </w:r>
      <w:r w:rsidR="004A5373" w:rsidRPr="00347887">
        <w:rPr>
          <w:rFonts w:asciiTheme="minorEastAsia" w:hAnsiTheme="minorEastAsia" w:hint="eastAsia"/>
          <w:kern w:val="0"/>
          <w:sz w:val="24"/>
          <w:szCs w:val="24"/>
        </w:rPr>
        <w:t>学生举报奖助学金被违规使用。</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lastRenderedPageBreak/>
        <w:t>（5）在规定时间不能完成上报，又没有及时做出说明原因的；</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请各学院自行与教务处、体侧中心、学工处、财务处联系，确定课程不及格名单、体侧不及格名单、处分名单、欠费名单。</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5、本年度国家奖助学金申请表格，依据教育部要求，必须填写规范，整洁，不得多页，不得擅自改动表格</w:t>
      </w:r>
      <w:r w:rsidRPr="00171DC5">
        <w:rPr>
          <w:rFonts w:asciiTheme="minorEastAsia" w:hAnsiTheme="minorEastAsia" w:hint="eastAsia"/>
          <w:b/>
          <w:kern w:val="0"/>
          <w:sz w:val="24"/>
          <w:szCs w:val="24"/>
        </w:rPr>
        <w:t>。</w:t>
      </w:r>
      <w:r w:rsidR="00347887">
        <w:rPr>
          <w:rFonts w:asciiTheme="minorEastAsia" w:hAnsiTheme="minorEastAsia" w:hint="eastAsia"/>
          <w:kern w:val="0"/>
          <w:sz w:val="24"/>
          <w:szCs w:val="24"/>
        </w:rPr>
        <w:t>学院</w:t>
      </w:r>
      <w:r w:rsidRPr="00171DC5">
        <w:rPr>
          <w:rFonts w:asciiTheme="minorEastAsia" w:hAnsiTheme="minorEastAsia" w:hint="eastAsia"/>
          <w:kern w:val="0"/>
          <w:sz w:val="24"/>
          <w:szCs w:val="24"/>
        </w:rPr>
        <w:t>审核时要严格把关，如有发现申请表格式有误、不符合要求的将无条件退回，取消评选资格。</w:t>
      </w:r>
    </w:p>
    <w:p w:rsidR="004A5373" w:rsidRPr="00171DC5" w:rsidRDefault="004A5373" w:rsidP="00347887">
      <w:pPr>
        <w:spacing w:line="360" w:lineRule="auto"/>
        <w:ind w:firstLineChars="200" w:firstLine="480"/>
        <w:jc w:val="left"/>
        <w:rPr>
          <w:rFonts w:asciiTheme="minorEastAsia" w:hAnsiTheme="minorEastAsia"/>
          <w:kern w:val="0"/>
          <w:sz w:val="24"/>
          <w:szCs w:val="24"/>
        </w:rPr>
      </w:pPr>
      <w:r w:rsidRPr="00171DC5">
        <w:rPr>
          <w:rFonts w:asciiTheme="minorEastAsia" w:hAnsiTheme="minorEastAsia" w:hint="eastAsia"/>
          <w:kern w:val="0"/>
          <w:sz w:val="24"/>
          <w:szCs w:val="24"/>
        </w:rPr>
        <w:t>6</w:t>
      </w:r>
      <w:r w:rsidR="00347887">
        <w:rPr>
          <w:rFonts w:asciiTheme="minorEastAsia" w:hAnsiTheme="minorEastAsia" w:hint="eastAsia"/>
          <w:kern w:val="0"/>
          <w:sz w:val="24"/>
          <w:szCs w:val="24"/>
        </w:rPr>
        <w:t>、各年级</w:t>
      </w:r>
      <w:r w:rsidRPr="00171DC5">
        <w:rPr>
          <w:rFonts w:asciiTheme="minorEastAsia" w:hAnsiTheme="minorEastAsia" w:hint="eastAsia"/>
          <w:kern w:val="0"/>
          <w:sz w:val="24"/>
          <w:szCs w:val="24"/>
        </w:rPr>
        <w:t>认真组织学生申请和评审推荐</w:t>
      </w:r>
      <w:r w:rsidR="00347887">
        <w:rPr>
          <w:rFonts w:asciiTheme="minorEastAsia" w:hAnsiTheme="minorEastAsia" w:hint="eastAsia"/>
          <w:kern w:val="0"/>
          <w:sz w:val="24"/>
          <w:szCs w:val="24"/>
        </w:rPr>
        <w:t>工作，将相关材料在截止时间内上报。</w:t>
      </w:r>
    </w:p>
    <w:p w:rsidR="004A5373" w:rsidRPr="004A5373" w:rsidRDefault="004A5373" w:rsidP="00347887">
      <w:pPr>
        <w:spacing w:line="360" w:lineRule="auto"/>
        <w:ind w:firstLineChars="200" w:firstLine="480"/>
        <w:jc w:val="left"/>
        <w:rPr>
          <w:rFonts w:asciiTheme="minorEastAsia" w:hAnsiTheme="minorEastAsia"/>
          <w:kern w:val="0"/>
          <w:sz w:val="24"/>
          <w:szCs w:val="24"/>
        </w:rPr>
      </w:pPr>
    </w:p>
    <w:p w:rsidR="000778C7" w:rsidRPr="000778C7" w:rsidRDefault="000778C7" w:rsidP="00347887">
      <w:pPr>
        <w:spacing w:line="360" w:lineRule="auto"/>
        <w:ind w:firstLineChars="200" w:firstLine="420"/>
        <w:jc w:val="left"/>
      </w:pPr>
    </w:p>
    <w:sectPr w:rsidR="000778C7" w:rsidRPr="000778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60C6"/>
    <w:multiLevelType w:val="hybridMultilevel"/>
    <w:tmpl w:val="7D84C462"/>
    <w:lvl w:ilvl="0" w:tplc="AC84AE70">
      <w:start w:val="1"/>
      <w:numFmt w:val="decimalEnclosedCircle"/>
      <w:lvlText w:val="%1"/>
      <w:lvlJc w:val="left"/>
      <w:pPr>
        <w:ind w:left="360" w:hanging="360"/>
      </w:pPr>
      <w:rPr>
        <w:rFonts w:hint="default"/>
      </w:rPr>
    </w:lvl>
    <w:lvl w:ilvl="1" w:tplc="9AFAFC1A">
      <w:start w:val="3"/>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6411E4"/>
    <w:multiLevelType w:val="hybridMultilevel"/>
    <w:tmpl w:val="BAC46ACE"/>
    <w:lvl w:ilvl="0" w:tplc="2ED4093C">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853046"/>
    <w:multiLevelType w:val="hybridMultilevel"/>
    <w:tmpl w:val="0DAAA492"/>
    <w:lvl w:ilvl="0" w:tplc="5EFC76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41"/>
    <w:rsid w:val="000778C7"/>
    <w:rsid w:val="00347887"/>
    <w:rsid w:val="004A5373"/>
    <w:rsid w:val="0052081B"/>
    <w:rsid w:val="00592771"/>
    <w:rsid w:val="005F4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4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373"/>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4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373"/>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595</Words>
  <Characters>3394</Characters>
  <Application>Microsoft Office Word</Application>
  <DocSecurity>0</DocSecurity>
  <Lines>28</Lines>
  <Paragraphs>7</Paragraphs>
  <ScaleCrop>false</ScaleCrop>
  <Company>ITSK.com</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SkyUser</cp:lastModifiedBy>
  <cp:revision>1</cp:revision>
  <dcterms:created xsi:type="dcterms:W3CDTF">2018-09-28T01:32:00Z</dcterms:created>
  <dcterms:modified xsi:type="dcterms:W3CDTF">2018-09-28T08:47:00Z</dcterms:modified>
</cp:coreProperties>
</file>