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31" w:rsidRPr="004F4DA0" w:rsidRDefault="00375A31" w:rsidP="00E10829">
      <w:pPr>
        <w:spacing w:beforeLines="50" w:afterLines="50" w:line="360" w:lineRule="auto"/>
        <w:ind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F4DA0">
        <w:rPr>
          <w:rFonts w:asciiTheme="minorEastAsia" w:eastAsiaTheme="minorEastAsia" w:hAnsiTheme="minorEastAsia" w:hint="eastAsia"/>
          <w:b/>
          <w:sz w:val="32"/>
          <w:szCs w:val="32"/>
        </w:rPr>
        <w:t>理学院</w:t>
      </w:r>
      <w:r w:rsidR="00043D6D" w:rsidRPr="004F4DA0">
        <w:rPr>
          <w:rFonts w:asciiTheme="minorEastAsia" w:eastAsiaTheme="minorEastAsia" w:hAnsiTheme="minorEastAsia" w:hint="eastAsia"/>
          <w:b/>
          <w:sz w:val="32"/>
          <w:szCs w:val="32"/>
        </w:rPr>
        <w:t>2016</w:t>
      </w:r>
      <w:r w:rsidRPr="004F4DA0">
        <w:rPr>
          <w:rFonts w:asciiTheme="minorEastAsia" w:eastAsiaTheme="minorEastAsia" w:hAnsiTheme="minorEastAsia"/>
          <w:b/>
          <w:sz w:val="32"/>
          <w:szCs w:val="32"/>
        </w:rPr>
        <w:t>年转专业</w:t>
      </w:r>
      <w:r w:rsidR="00DB0CDB" w:rsidRPr="004F4DA0">
        <w:rPr>
          <w:rFonts w:asciiTheme="minorEastAsia" w:eastAsiaTheme="minorEastAsia" w:hAnsiTheme="minorEastAsia" w:hint="eastAsia"/>
          <w:b/>
          <w:sz w:val="32"/>
          <w:szCs w:val="32"/>
        </w:rPr>
        <w:t>实施细则</w:t>
      </w:r>
    </w:p>
    <w:p w:rsidR="001B13C6" w:rsidRDefault="00C53615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cs="仿宋_GB2312" w:hint="eastAsia"/>
          <w:kern w:val="0"/>
          <w:sz w:val="24"/>
        </w:rPr>
        <w:t>根据</w:t>
      </w:r>
      <w:r w:rsidRPr="00E20C21">
        <w:rPr>
          <w:rFonts w:asciiTheme="minorEastAsia" w:eastAsiaTheme="minorEastAsia" w:hAnsiTheme="minorEastAsia" w:hint="eastAsia"/>
          <w:kern w:val="0"/>
          <w:sz w:val="24"/>
        </w:rPr>
        <w:t>《中国石油大学（北京）关于本科生转专业的实施办法》</w:t>
      </w:r>
      <w:r>
        <w:rPr>
          <w:rFonts w:asciiTheme="minorEastAsia" w:eastAsiaTheme="minorEastAsia" w:hAnsiTheme="minorEastAsia" w:hint="eastAsia"/>
          <w:kern w:val="0"/>
          <w:sz w:val="24"/>
        </w:rPr>
        <w:t>的相关规定,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结合</w:t>
      </w:r>
      <w:r w:rsidR="001B13C6" w:rsidRPr="00E20C21">
        <w:rPr>
          <w:rFonts w:asciiTheme="minorEastAsia" w:eastAsiaTheme="minorEastAsia" w:hAnsiTheme="minorEastAsia" w:cs="仿宋_GB2312" w:hint="eastAsia"/>
          <w:kern w:val="0"/>
          <w:sz w:val="24"/>
        </w:rPr>
        <w:t>《</w:t>
      </w:r>
      <w:r w:rsidR="00043D6D" w:rsidRPr="00043D6D">
        <w:rPr>
          <w:rFonts w:asciiTheme="minorEastAsia" w:eastAsiaTheme="minorEastAsia" w:hAnsiTheme="minorEastAsia" w:cs="仿宋_GB2312" w:hint="eastAsia"/>
          <w:kern w:val="0"/>
          <w:sz w:val="24"/>
        </w:rPr>
        <w:t>关于2016年本科生卓越计划班、转专业、双学士学位、外语特色班报名及录取工作的通知</w:t>
      </w:r>
      <w:r w:rsidR="001B13C6" w:rsidRPr="00E20C21">
        <w:rPr>
          <w:rFonts w:asciiTheme="minorEastAsia" w:eastAsiaTheme="minorEastAsia" w:hAnsiTheme="minorEastAsia" w:cs="仿宋_GB2312" w:hint="eastAsia"/>
          <w:kern w:val="0"/>
          <w:sz w:val="24"/>
        </w:rPr>
        <w:t>》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的工作要求</w:t>
      </w:r>
      <w:r w:rsidR="001B13C6">
        <w:rPr>
          <w:rFonts w:asciiTheme="minorEastAsia" w:eastAsiaTheme="minorEastAsia" w:hAnsiTheme="minorEastAsia" w:hint="eastAsia"/>
          <w:kern w:val="0"/>
          <w:sz w:val="24"/>
        </w:rPr>
        <w:t>，我院特制订相关转专业管理办法，实施细则如下：</w:t>
      </w:r>
    </w:p>
    <w:p w:rsidR="0019255B" w:rsidRDefault="0019255B" w:rsidP="004E6A6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>一、转专业</w:t>
      </w:r>
      <w:r w:rsidR="00736F5B">
        <w:rPr>
          <w:rFonts w:asciiTheme="minorEastAsia" w:eastAsiaTheme="minorEastAsia" w:hAnsiTheme="minorEastAsia" w:hint="eastAsia"/>
          <w:b/>
          <w:kern w:val="0"/>
          <w:sz w:val="24"/>
        </w:rPr>
        <w:t>选拔</w:t>
      </w:r>
      <w:r w:rsidR="00426C70">
        <w:rPr>
          <w:rFonts w:asciiTheme="minorEastAsia" w:eastAsiaTheme="minorEastAsia" w:hAnsiTheme="minorEastAsia" w:hint="eastAsia"/>
          <w:b/>
          <w:kern w:val="0"/>
          <w:sz w:val="24"/>
        </w:rPr>
        <w:t>工作</w:t>
      </w:r>
      <w:r>
        <w:rPr>
          <w:rFonts w:asciiTheme="minorEastAsia" w:eastAsiaTheme="minorEastAsia" w:hAnsiTheme="minorEastAsia" w:hint="eastAsia"/>
          <w:b/>
          <w:kern w:val="0"/>
          <w:sz w:val="24"/>
        </w:rPr>
        <w:t>领导小组</w:t>
      </w:r>
    </w:p>
    <w:p w:rsidR="0019255B" w:rsidRDefault="0019255B" w:rsidP="0019255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</w:rPr>
      </w:pPr>
      <w:r w:rsidRPr="0019255B">
        <w:rPr>
          <w:rFonts w:ascii="宋体" w:hAnsi="宋体" w:cs="仿宋_GB2312" w:hint="eastAsia"/>
          <w:kern w:val="0"/>
          <w:sz w:val="24"/>
        </w:rPr>
        <w:t>经</w:t>
      </w:r>
      <w:r w:rsidR="00043D6D">
        <w:rPr>
          <w:rFonts w:ascii="宋体" w:hAnsi="宋体" w:cs="仿宋_GB2312" w:hint="eastAsia"/>
          <w:kern w:val="0"/>
          <w:sz w:val="24"/>
        </w:rPr>
        <w:t>学</w:t>
      </w:r>
      <w:r w:rsidRPr="0019255B">
        <w:rPr>
          <w:rFonts w:ascii="宋体" w:hAnsi="宋体" w:cs="仿宋_GB2312" w:hint="eastAsia"/>
          <w:kern w:val="0"/>
          <w:sz w:val="24"/>
        </w:rPr>
        <w:t>院领导班子决定，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成立本科生转专业</w:t>
      </w:r>
      <w:r w:rsidR="00043D6D">
        <w:rPr>
          <w:rFonts w:asciiTheme="minorEastAsia" w:eastAsiaTheme="minorEastAsia" w:hAnsiTheme="minorEastAsia" w:cs="仿宋_GB2312" w:hint="eastAsia"/>
          <w:kern w:val="0"/>
          <w:sz w:val="24"/>
        </w:rPr>
        <w:t>选拔</w:t>
      </w:r>
      <w:r w:rsidR="00426C70">
        <w:rPr>
          <w:rFonts w:asciiTheme="minorEastAsia" w:eastAsiaTheme="minorEastAsia" w:hAnsiTheme="minorEastAsia" w:cs="仿宋_GB2312" w:hint="eastAsia"/>
          <w:kern w:val="0"/>
          <w:sz w:val="24"/>
        </w:rPr>
        <w:t>工作</w:t>
      </w:r>
      <w:r w:rsidRPr="0019255B">
        <w:rPr>
          <w:rFonts w:ascii="宋体" w:hAnsi="宋体" w:cs="仿宋_GB2312" w:hint="eastAsia"/>
          <w:kern w:val="0"/>
          <w:sz w:val="24"/>
        </w:rPr>
        <w:t>领导小组。</w:t>
      </w:r>
      <w:r w:rsidRPr="0019255B">
        <w:rPr>
          <w:rFonts w:asciiTheme="minorEastAsia" w:eastAsiaTheme="minorEastAsia" w:hAnsiTheme="minorEastAsia" w:cs="仿宋_GB2312" w:hint="eastAsia"/>
          <w:kern w:val="0"/>
          <w:sz w:val="24"/>
        </w:rPr>
        <w:t>理学院转专业</w:t>
      </w:r>
      <w:r w:rsidR="00043D6D">
        <w:rPr>
          <w:rFonts w:asciiTheme="minorEastAsia" w:eastAsiaTheme="minorEastAsia" w:hAnsiTheme="minorEastAsia" w:cs="仿宋_GB2312" w:hint="eastAsia"/>
          <w:kern w:val="0"/>
          <w:sz w:val="24"/>
        </w:rPr>
        <w:t>选拔</w:t>
      </w:r>
      <w:r w:rsidR="00426C70">
        <w:rPr>
          <w:rFonts w:asciiTheme="minorEastAsia" w:eastAsiaTheme="minorEastAsia" w:hAnsiTheme="minorEastAsia" w:cs="仿宋_GB2312" w:hint="eastAsia"/>
          <w:kern w:val="0"/>
          <w:sz w:val="24"/>
        </w:rPr>
        <w:t>工作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领导小</w:t>
      </w:r>
      <w:r w:rsidRPr="0019255B">
        <w:rPr>
          <w:rFonts w:asciiTheme="minorEastAsia" w:eastAsiaTheme="minorEastAsia" w:hAnsiTheme="minorEastAsia" w:cs="仿宋_GB2312" w:hint="eastAsia"/>
          <w:kern w:val="0"/>
          <w:sz w:val="24"/>
        </w:rPr>
        <w:t>组由主管本科教学副院长和</w:t>
      </w:r>
      <w:r w:rsidR="00043D6D">
        <w:rPr>
          <w:rFonts w:asciiTheme="minorEastAsia" w:eastAsiaTheme="minorEastAsia" w:hAnsiTheme="minorEastAsia" w:cs="仿宋_GB2312" w:hint="eastAsia"/>
          <w:kern w:val="0"/>
          <w:sz w:val="24"/>
        </w:rPr>
        <w:t>主管</w:t>
      </w:r>
      <w:r w:rsidRPr="0019255B">
        <w:rPr>
          <w:rFonts w:asciiTheme="minorEastAsia" w:eastAsiaTheme="minorEastAsia" w:hAnsiTheme="minorEastAsia" w:cs="仿宋_GB2312" w:hint="eastAsia"/>
          <w:kern w:val="0"/>
          <w:sz w:val="24"/>
        </w:rPr>
        <w:t>学生工作副书记</w:t>
      </w:r>
      <w:r w:rsidR="00426C70">
        <w:rPr>
          <w:rFonts w:asciiTheme="minorEastAsia" w:eastAsiaTheme="minorEastAsia" w:hAnsiTheme="minorEastAsia" w:cs="仿宋_GB2312" w:hint="eastAsia"/>
          <w:kern w:val="0"/>
          <w:sz w:val="24"/>
        </w:rPr>
        <w:t>任组长</w:t>
      </w:r>
      <w:r w:rsidRPr="0019255B">
        <w:rPr>
          <w:rFonts w:asciiTheme="minorEastAsia" w:eastAsiaTheme="minorEastAsia" w:hAnsiTheme="minorEastAsia" w:cs="仿宋_GB2312" w:hint="eastAsia"/>
          <w:kern w:val="0"/>
          <w:sz w:val="24"/>
        </w:rPr>
        <w:t>，成员由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本科教学秘书、各</w:t>
      </w:r>
      <w:r w:rsidRPr="0019255B">
        <w:rPr>
          <w:rFonts w:asciiTheme="minorEastAsia" w:eastAsiaTheme="minorEastAsia" w:hAnsiTheme="minorEastAsia" w:cs="仿宋_GB2312" w:hint="eastAsia"/>
          <w:kern w:val="0"/>
          <w:sz w:val="24"/>
        </w:rPr>
        <w:t>专业负责人、学生辅导员组成。领导小组负责制定与学生转专业有关的政策，执行转专业的具体工作，并负责对专业情况及转专业要求进行咨询。</w:t>
      </w:r>
    </w:p>
    <w:p w:rsidR="0019255B" w:rsidRDefault="0019255B" w:rsidP="0019255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</w:rPr>
      </w:pPr>
      <w:r>
        <w:rPr>
          <w:rFonts w:asciiTheme="minorEastAsia" w:eastAsiaTheme="minorEastAsia" w:hAnsiTheme="minorEastAsia" w:cs="仿宋_GB2312" w:hint="eastAsia"/>
          <w:kern w:val="0"/>
          <w:sz w:val="24"/>
        </w:rPr>
        <w:t>理学院转专业</w:t>
      </w:r>
      <w:r w:rsidR="00426C70">
        <w:rPr>
          <w:rFonts w:asciiTheme="minorEastAsia" w:eastAsiaTheme="minorEastAsia" w:hAnsiTheme="minorEastAsia" w:cs="仿宋_GB2312" w:hint="eastAsia"/>
          <w:kern w:val="0"/>
          <w:sz w:val="24"/>
        </w:rPr>
        <w:t>工作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领导小组：</w:t>
      </w:r>
    </w:p>
    <w:p w:rsidR="0019255B" w:rsidRDefault="00426C70" w:rsidP="0019255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</w:rPr>
      </w:pPr>
      <w:r>
        <w:rPr>
          <w:rFonts w:asciiTheme="minorEastAsia" w:eastAsiaTheme="minorEastAsia" w:hAnsiTheme="minorEastAsia" w:cs="仿宋_GB2312" w:hint="eastAsia"/>
          <w:kern w:val="0"/>
          <w:sz w:val="24"/>
        </w:rPr>
        <w:t>组长：</w:t>
      </w:r>
      <w:r w:rsidR="0019255B">
        <w:rPr>
          <w:rFonts w:asciiTheme="minorEastAsia" w:eastAsiaTheme="minorEastAsia" w:hAnsiTheme="minorEastAsia" w:cs="仿宋_GB2312" w:hint="eastAsia"/>
          <w:kern w:val="0"/>
          <w:sz w:val="24"/>
        </w:rPr>
        <w:t>张</w:t>
      </w:r>
      <w:r w:rsidR="00434F35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</w:t>
      </w:r>
      <w:r w:rsidR="0019255B">
        <w:rPr>
          <w:rFonts w:asciiTheme="minorEastAsia" w:eastAsiaTheme="minorEastAsia" w:hAnsiTheme="minorEastAsia" w:cs="仿宋_GB2312" w:hint="eastAsia"/>
          <w:kern w:val="0"/>
          <w:sz w:val="24"/>
        </w:rPr>
        <w:t>瑛  杨东杰</w:t>
      </w:r>
    </w:p>
    <w:p w:rsidR="005A63B8" w:rsidRDefault="00426C70" w:rsidP="005A63B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</w:rPr>
      </w:pPr>
      <w:r>
        <w:rPr>
          <w:rFonts w:asciiTheme="minorEastAsia" w:eastAsiaTheme="minorEastAsia" w:hAnsiTheme="minorEastAsia" w:cs="仿宋_GB2312" w:hint="eastAsia"/>
          <w:kern w:val="0"/>
          <w:sz w:val="24"/>
        </w:rPr>
        <w:t>成员：</w:t>
      </w:r>
      <w:r w:rsidR="005A63B8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王秀明  </w:t>
      </w:r>
      <w:r w:rsidR="0019255B">
        <w:rPr>
          <w:rFonts w:asciiTheme="minorEastAsia" w:eastAsiaTheme="minorEastAsia" w:hAnsiTheme="minorEastAsia" w:cs="仿宋_GB2312" w:hint="eastAsia"/>
          <w:kern w:val="0"/>
          <w:sz w:val="24"/>
        </w:rPr>
        <w:t>韩巧珍  王</w:t>
      </w:r>
      <w:r w:rsidR="00434F35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</w:t>
      </w:r>
      <w:r w:rsidR="0019255B">
        <w:rPr>
          <w:rFonts w:asciiTheme="minorEastAsia" w:eastAsiaTheme="minorEastAsia" w:hAnsiTheme="minorEastAsia" w:cs="仿宋_GB2312" w:hint="eastAsia"/>
          <w:kern w:val="0"/>
          <w:sz w:val="24"/>
        </w:rPr>
        <w:t>祎  张</w:t>
      </w:r>
      <w:r w:rsidR="00434F35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</w:t>
      </w:r>
      <w:r w:rsidR="0019255B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毅  宋昭峥  </w:t>
      </w:r>
      <w:r w:rsidR="006C1C2B">
        <w:rPr>
          <w:rFonts w:asciiTheme="minorEastAsia" w:eastAsiaTheme="minorEastAsia" w:hAnsiTheme="minorEastAsia" w:cs="仿宋_GB2312" w:hint="eastAsia"/>
          <w:kern w:val="0"/>
          <w:sz w:val="24"/>
        </w:rPr>
        <w:t>陈长风</w:t>
      </w:r>
      <w:r w:rsidR="0019255B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夏振国 </w:t>
      </w:r>
    </w:p>
    <w:p w:rsidR="0019255B" w:rsidRPr="0019255B" w:rsidRDefault="0019255B" w:rsidP="005A63B8">
      <w:pPr>
        <w:adjustRightInd w:val="0"/>
        <w:snapToGrid w:val="0"/>
        <w:spacing w:line="360" w:lineRule="auto"/>
        <w:ind w:leftChars="-67" w:left="1" w:hangingChars="59" w:hanging="142"/>
        <w:rPr>
          <w:rFonts w:asciiTheme="minorEastAsia" w:eastAsiaTheme="minorEastAsia" w:hAnsiTheme="minorEastAsia" w:cs="仿宋_GB2312"/>
          <w:kern w:val="0"/>
          <w:sz w:val="24"/>
        </w:rPr>
      </w:pPr>
      <w:r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</w:t>
      </w:r>
      <w:r w:rsidR="00043D6D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       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刘</w:t>
      </w:r>
      <w:r w:rsidR="00434F35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</w:t>
      </w:r>
      <w:r>
        <w:rPr>
          <w:rFonts w:asciiTheme="minorEastAsia" w:eastAsiaTheme="minorEastAsia" w:hAnsiTheme="minorEastAsia" w:cs="仿宋_GB2312" w:hint="eastAsia"/>
          <w:kern w:val="0"/>
          <w:sz w:val="24"/>
        </w:rPr>
        <w:t>峰</w:t>
      </w:r>
      <w:r w:rsidR="00043D6D">
        <w:rPr>
          <w:rFonts w:asciiTheme="minorEastAsia" w:eastAsiaTheme="minorEastAsia" w:hAnsiTheme="minorEastAsia" w:cs="仿宋_GB2312" w:hint="eastAsia"/>
          <w:kern w:val="0"/>
          <w:sz w:val="24"/>
        </w:rPr>
        <w:t xml:space="preserve">  荆宝坤</w:t>
      </w:r>
    </w:p>
    <w:p w:rsidR="001B13C6" w:rsidRPr="001B13C6" w:rsidRDefault="00426C70" w:rsidP="00426C70">
      <w:pPr>
        <w:adjustRightInd w:val="0"/>
        <w:snapToGrid w:val="0"/>
        <w:spacing w:line="360" w:lineRule="auto"/>
        <w:ind w:firstLineChars="196" w:firstLine="472"/>
        <w:rPr>
          <w:rFonts w:asciiTheme="minorEastAsia" w:eastAsiaTheme="minorEastAsia" w:hAnsiTheme="minorEastAsia"/>
          <w:b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>二</w:t>
      </w:r>
      <w:r w:rsidR="001B13C6" w:rsidRPr="001B13C6">
        <w:rPr>
          <w:rFonts w:asciiTheme="minorEastAsia" w:eastAsiaTheme="minorEastAsia" w:hAnsiTheme="minorEastAsia" w:hint="eastAsia"/>
          <w:b/>
          <w:kern w:val="0"/>
          <w:sz w:val="24"/>
        </w:rPr>
        <w:t>、审批流程</w:t>
      </w:r>
    </w:p>
    <w:p w:rsidR="001B13C6" w:rsidRDefault="001B13C6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1.申请者需</w:t>
      </w:r>
      <w:r w:rsidR="007F639D">
        <w:rPr>
          <w:rFonts w:asciiTheme="minorEastAsia" w:eastAsiaTheme="minorEastAsia" w:hAnsiTheme="minorEastAsia"/>
          <w:color w:val="000000"/>
          <w:kern w:val="0"/>
          <w:sz w:val="24"/>
        </w:rPr>
        <w:t>按照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要求填写</w:t>
      </w:r>
      <w:r w:rsidR="007F639D">
        <w:rPr>
          <w:rFonts w:asciiTheme="minorEastAsia" w:eastAsiaTheme="minorEastAsia" w:hAnsiTheme="minorEastAsia" w:hint="eastAsia"/>
          <w:color w:val="000000"/>
          <w:kern w:val="0"/>
          <w:sz w:val="24"/>
        </w:rPr>
        <w:t>《</w:t>
      </w:r>
      <w:r w:rsidR="007F639D" w:rsidRPr="00E20C21">
        <w:rPr>
          <w:rFonts w:asciiTheme="minorEastAsia" w:eastAsiaTheme="minorEastAsia" w:hAnsiTheme="minorEastAsia"/>
          <w:color w:val="000000"/>
          <w:kern w:val="0"/>
          <w:sz w:val="24"/>
        </w:rPr>
        <w:t>中国石油大学（北京）本科生转专业</w:t>
      </w:r>
      <w:r w:rsidR="007F639D">
        <w:rPr>
          <w:rFonts w:asciiTheme="minorEastAsia" w:eastAsiaTheme="minorEastAsia" w:hAnsiTheme="minorEastAsia" w:hint="eastAsia"/>
          <w:color w:val="000000"/>
          <w:kern w:val="0"/>
          <w:sz w:val="24"/>
        </w:rPr>
        <w:t>报名审批</w:t>
      </w:r>
      <w:r w:rsidR="007F639D" w:rsidRPr="00E20C21">
        <w:rPr>
          <w:rFonts w:asciiTheme="minorEastAsia" w:eastAsiaTheme="minorEastAsia" w:hAnsiTheme="minorEastAsia"/>
          <w:color w:val="000000"/>
          <w:kern w:val="0"/>
          <w:sz w:val="24"/>
        </w:rPr>
        <w:t>表</w:t>
      </w:r>
      <w:r w:rsidR="007F639D">
        <w:rPr>
          <w:rFonts w:asciiTheme="minorEastAsia" w:eastAsiaTheme="minorEastAsia" w:hAnsiTheme="minorEastAsia" w:hint="eastAsia"/>
          <w:color w:val="000000"/>
          <w:kern w:val="0"/>
          <w:sz w:val="24"/>
        </w:rPr>
        <w:t>》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，辅导员填写情况说明并加盖所在院系公章，在规定时间内交到我院</w:t>
      </w:r>
      <w:r w:rsidR="00BE5EEE">
        <w:rPr>
          <w:rFonts w:asciiTheme="minorEastAsia" w:eastAsiaTheme="minorEastAsia" w:hAnsiTheme="minorEastAsia" w:hint="eastAsia"/>
          <w:color w:val="000000"/>
          <w:kern w:val="0"/>
          <w:sz w:val="24"/>
        </w:rPr>
        <w:t>。</w:t>
      </w:r>
    </w:p>
    <w:p w:rsidR="001B13C6" w:rsidRDefault="001B13C6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2.申请者需上交一份本人成绩单，成绩单需院系盖章或教务处盖章。</w:t>
      </w:r>
    </w:p>
    <w:p w:rsidR="001B13C6" w:rsidRPr="001B13C6" w:rsidRDefault="001B13C6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3.经过初审合格后的同学需按我院要求参加面试，不参加面试或面试不合格者不予录取。</w:t>
      </w:r>
    </w:p>
    <w:p w:rsidR="00375A31" w:rsidRDefault="001B13C6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4.</w:t>
      </w:r>
      <w:r w:rsidR="00375A31" w:rsidRPr="00E20C21">
        <w:rPr>
          <w:rFonts w:asciiTheme="minorEastAsia" w:eastAsiaTheme="minorEastAsia" w:hAnsiTheme="minorEastAsia"/>
          <w:kern w:val="0"/>
          <w:sz w:val="24"/>
        </w:rPr>
        <w:t>根据初审及面试结果，初步确定转入我院学生名单，并上报学校教务处进行公示。</w:t>
      </w:r>
    </w:p>
    <w:p w:rsidR="00D14888" w:rsidRDefault="006C1C2B" w:rsidP="00B15B18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5.</w:t>
      </w:r>
      <w:r w:rsidRPr="006C1C2B">
        <w:rPr>
          <w:rFonts w:asciiTheme="minorEastAsia" w:eastAsiaTheme="minorEastAsia" w:hAnsiTheme="minorEastAsia" w:hint="eastAsia"/>
          <w:kern w:val="0"/>
          <w:sz w:val="24"/>
        </w:rPr>
        <w:t>拟申请转专业的学生务必完成本学期原专业的教学所有要求（包括实践环节），</w:t>
      </w:r>
      <w:r w:rsidR="00DA211B" w:rsidRPr="00DA211B">
        <w:rPr>
          <w:rFonts w:asciiTheme="minorEastAsia" w:eastAsiaTheme="minorEastAsia" w:hAnsiTheme="minorEastAsia" w:hint="eastAsia"/>
          <w:kern w:val="0"/>
          <w:sz w:val="24"/>
        </w:rPr>
        <w:t>夏季学期的课程，按新专业班级的培养方案进行</w:t>
      </w:r>
      <w:r w:rsidR="00DA211B">
        <w:rPr>
          <w:rFonts w:asciiTheme="minorEastAsia" w:eastAsiaTheme="minorEastAsia" w:hAnsiTheme="minorEastAsia" w:hint="eastAsia"/>
          <w:kern w:val="0"/>
          <w:sz w:val="24"/>
        </w:rPr>
        <w:t>。</w:t>
      </w:r>
      <w:r>
        <w:rPr>
          <w:rFonts w:asciiTheme="minorEastAsia" w:eastAsiaTheme="minorEastAsia" w:hAnsiTheme="minorEastAsia" w:hint="eastAsia"/>
          <w:kern w:val="0"/>
          <w:sz w:val="24"/>
        </w:rPr>
        <w:t>我院将</w:t>
      </w:r>
      <w:r w:rsidRPr="006C1C2B">
        <w:rPr>
          <w:rFonts w:asciiTheme="minorEastAsia" w:eastAsiaTheme="minorEastAsia" w:hAnsiTheme="minorEastAsia" w:hint="eastAsia"/>
          <w:kern w:val="0"/>
          <w:sz w:val="24"/>
        </w:rPr>
        <w:t>对已经录取学生的资格进行复审，不合格的学生将取消录取资格。</w:t>
      </w:r>
    </w:p>
    <w:p w:rsidR="001B13C6" w:rsidRPr="001B13C6" w:rsidRDefault="00426C70" w:rsidP="00D14888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>三</w:t>
      </w:r>
      <w:r w:rsidR="001B13C6" w:rsidRPr="001B13C6">
        <w:rPr>
          <w:rFonts w:asciiTheme="minorEastAsia" w:eastAsiaTheme="minorEastAsia" w:hAnsiTheme="minorEastAsia" w:hint="eastAsia"/>
          <w:b/>
          <w:kern w:val="0"/>
          <w:sz w:val="24"/>
        </w:rPr>
        <w:t>、转入学生要求</w:t>
      </w:r>
    </w:p>
    <w:p w:rsidR="001B13C6" w:rsidRDefault="00C53615" w:rsidP="004E6A64">
      <w:pPr>
        <w:spacing w:line="360" w:lineRule="auto"/>
        <w:ind w:firstLineChars="177" w:firstLine="42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 w:rsidR="00B138F8">
        <w:rPr>
          <w:rFonts w:ascii="宋体" w:hAnsi="宋体" w:cs="宋体" w:hint="eastAsia"/>
          <w:kern w:val="0"/>
          <w:sz w:val="24"/>
        </w:rPr>
        <w:t>1.</w:t>
      </w:r>
      <w:bookmarkStart w:id="0" w:name="OLE_LINK1"/>
      <w:bookmarkStart w:id="1" w:name="OLE_LINK2"/>
      <w:r w:rsidR="001B13C6">
        <w:rPr>
          <w:rFonts w:ascii="宋体" w:hAnsi="宋体" w:cs="宋体" w:hint="eastAsia"/>
          <w:kern w:val="0"/>
          <w:sz w:val="24"/>
        </w:rPr>
        <w:t>申请者必须</w:t>
      </w:r>
      <w:r w:rsidR="00E10829">
        <w:rPr>
          <w:rFonts w:ascii="宋体" w:hAnsi="宋体" w:cs="宋体" w:hint="eastAsia"/>
          <w:kern w:val="0"/>
          <w:sz w:val="24"/>
        </w:rPr>
        <w:t>心理健康、</w:t>
      </w:r>
      <w:r w:rsidR="001B13C6">
        <w:rPr>
          <w:rFonts w:ascii="宋体" w:hAnsi="宋体" w:cs="宋体" w:hint="eastAsia"/>
          <w:kern w:val="0"/>
          <w:sz w:val="24"/>
        </w:rPr>
        <w:t>学习态度端正、学习成绩良好，在以往的学习中无不及格课程。</w:t>
      </w:r>
    </w:p>
    <w:p w:rsidR="001B13C6" w:rsidRPr="001A0C35" w:rsidRDefault="00C53615" w:rsidP="00C53615">
      <w:pPr>
        <w:adjustRightInd w:val="0"/>
        <w:snapToGrid w:val="0"/>
        <w:spacing w:line="360" w:lineRule="auto"/>
        <w:ind w:firstLineChars="177" w:firstLine="425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 xml:space="preserve"> </w:t>
      </w:r>
      <w:r w:rsidR="00B138F8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2.</w:t>
      </w:r>
      <w:r w:rsidR="001B13C6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申请者应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模范</w:t>
      </w:r>
      <w:r w:rsidR="001B13C6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遵守学校有关规章制度，未受到过任何处分。</w:t>
      </w:r>
    </w:p>
    <w:bookmarkEnd w:id="0"/>
    <w:bookmarkEnd w:id="1"/>
    <w:p w:rsidR="001B13C6" w:rsidRPr="001A0C35" w:rsidRDefault="00C53615" w:rsidP="00C53615">
      <w:pPr>
        <w:adjustRightInd w:val="0"/>
        <w:snapToGrid w:val="0"/>
        <w:spacing w:line="360" w:lineRule="auto"/>
        <w:ind w:firstLineChars="177" w:firstLine="425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B138F8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3.</w:t>
      </w:r>
      <w:r w:rsidR="001B13C6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学生转入新专业后，需按照培养计划进行部分转入专业的课程学习。</w:t>
      </w:r>
    </w:p>
    <w:p w:rsidR="001B13C6" w:rsidRPr="00D063F9" w:rsidRDefault="00B138F8" w:rsidP="009B6EF0">
      <w:pPr>
        <w:adjustRightInd w:val="0"/>
        <w:snapToGrid w:val="0"/>
        <w:spacing w:line="360" w:lineRule="auto"/>
        <w:ind w:firstLineChars="227" w:firstLine="54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4.</w:t>
      </w:r>
      <w:r w:rsidR="009E4B84">
        <w:rPr>
          <w:rFonts w:asciiTheme="minorEastAsia" w:eastAsiaTheme="minorEastAsia" w:hAnsiTheme="minorEastAsia" w:hint="eastAsia"/>
          <w:color w:val="000000"/>
          <w:kern w:val="0"/>
          <w:sz w:val="24"/>
        </w:rPr>
        <w:t>数学与应用数学、应用化学及材料科学与工程专业接受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2015</w:t>
      </w:r>
      <w:r w:rsidR="009E4B84">
        <w:rPr>
          <w:rFonts w:asciiTheme="minorEastAsia" w:eastAsiaTheme="minorEastAsia" w:hAnsiTheme="minorEastAsia" w:hint="eastAsia"/>
          <w:color w:val="000000"/>
          <w:kern w:val="0"/>
          <w:sz w:val="24"/>
        </w:rPr>
        <w:t>级学生及少数优秀的相近专业的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2014</w:t>
      </w:r>
      <w:r w:rsidR="009E4B84">
        <w:rPr>
          <w:rFonts w:asciiTheme="minorEastAsia" w:eastAsiaTheme="minorEastAsia" w:hAnsiTheme="minorEastAsia" w:hint="eastAsia"/>
          <w:color w:val="000000"/>
          <w:kern w:val="0"/>
          <w:sz w:val="24"/>
        </w:rPr>
        <w:t>级学生。</w:t>
      </w:r>
    </w:p>
    <w:p w:rsidR="00375A31" w:rsidRPr="001A0C35" w:rsidRDefault="00375A31" w:rsidP="004E6A64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1A0C35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三、时间安排</w:t>
      </w:r>
      <w:r w:rsidRPr="001A0C35">
        <w:rPr>
          <w:rFonts w:asciiTheme="minorEastAsia" w:eastAsiaTheme="minorEastAsia" w:hAnsiTheme="minorEastAsia"/>
          <w:b/>
          <w:color w:val="000000"/>
          <w:kern w:val="0"/>
          <w:sz w:val="24"/>
        </w:rPr>
        <w:t xml:space="preserve"> </w:t>
      </w:r>
    </w:p>
    <w:p w:rsidR="00DE5FCF" w:rsidRPr="001A0C35" w:rsidRDefault="00DE5FCF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1.</w:t>
      </w:r>
      <w:r w:rsidR="009B6EF0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5月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20</w:t>
      </w: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日</w:t>
      </w:r>
      <w:r w:rsidR="00375A31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前</w:t>
      </w:r>
      <w:r w:rsidR="00375A31" w:rsidRPr="001A0C35">
        <w:rPr>
          <w:rFonts w:asciiTheme="minorEastAsia" w:eastAsiaTheme="minorEastAsia" w:hAnsiTheme="minorEastAsia"/>
          <w:color w:val="000000"/>
          <w:kern w:val="0"/>
          <w:sz w:val="24"/>
        </w:rPr>
        <w:t>，</w:t>
      </w: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申请学</w:t>
      </w:r>
      <w:r w:rsidR="0042289D">
        <w:rPr>
          <w:rFonts w:asciiTheme="minorEastAsia" w:eastAsiaTheme="minorEastAsia" w:hAnsiTheme="minorEastAsia" w:hint="eastAsia"/>
          <w:color w:val="000000"/>
          <w:kern w:val="0"/>
          <w:sz w:val="24"/>
        </w:rPr>
        <w:t>生</w:t>
      </w: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将转专业申请表、成绩单交到我院教学秘书处，过期不再接受报名。</w:t>
      </w:r>
    </w:p>
    <w:p w:rsidR="00DE5FCF" w:rsidRPr="001A0C35" w:rsidRDefault="00DE5FCF" w:rsidP="004E6A6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2.5月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23</w:t>
      </w: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日</w:t>
      </w:r>
      <w:r w:rsidR="00A67310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-5月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27</w:t>
      </w:r>
      <w:r w:rsidR="00A67310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日，进行转入学生初审工作，并在学院主页公布面试名单。</w:t>
      </w:r>
    </w:p>
    <w:p w:rsidR="00375A31" w:rsidRDefault="00A67310" w:rsidP="00777AD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3.</w:t>
      </w:r>
      <w:r w:rsidR="009B6EF0"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6月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Pr="001A0C35">
        <w:rPr>
          <w:rFonts w:asciiTheme="minorEastAsia" w:eastAsiaTheme="minorEastAsia" w:hAnsiTheme="minorEastAsia" w:hint="eastAsia"/>
          <w:color w:val="000000"/>
          <w:kern w:val="0"/>
          <w:sz w:val="24"/>
        </w:rPr>
        <w:t>日前，学院安排面试，并根据初审和面试成绩确定拟录取名单进行公示。</w:t>
      </w:r>
    </w:p>
    <w:p w:rsidR="006C1C2B" w:rsidRPr="006C1C2B" w:rsidRDefault="006C1C2B" w:rsidP="006C1C2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4.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月1</w:t>
      </w:r>
      <w:r w:rsidR="009B6EF0">
        <w:rPr>
          <w:rFonts w:asciiTheme="minorEastAsia" w:eastAsiaTheme="minorEastAsia" w:hAnsiTheme="minorEastAsia" w:hint="eastAsia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日前，学院</w:t>
      </w:r>
      <w:r>
        <w:rPr>
          <w:rFonts w:asciiTheme="minorEastAsia" w:eastAsiaTheme="minorEastAsia" w:hAnsiTheme="minorEastAsia" w:hint="eastAsia"/>
          <w:kern w:val="0"/>
          <w:sz w:val="24"/>
        </w:rPr>
        <w:t>将</w:t>
      </w:r>
      <w:r w:rsidRPr="006C1C2B">
        <w:rPr>
          <w:rFonts w:asciiTheme="minorEastAsia" w:eastAsiaTheme="minorEastAsia" w:hAnsiTheme="minorEastAsia" w:hint="eastAsia"/>
          <w:kern w:val="0"/>
          <w:sz w:val="24"/>
        </w:rPr>
        <w:t>对已经录取学生的资格进行复审，不合格的学生将取消录取资格。</w:t>
      </w:r>
    </w:p>
    <w:p w:rsidR="00375A31" w:rsidRDefault="00777AD7" w:rsidP="007E10A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四</w:t>
      </w:r>
      <w:r w:rsidR="00375A31" w:rsidRPr="007E10A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、本办法解释权</w:t>
      </w:r>
      <w:r w:rsidR="008A0E05" w:rsidRPr="007E10A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归理</w:t>
      </w:r>
      <w:r w:rsidR="00375A31" w:rsidRPr="007E10A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学院转专业</w:t>
      </w:r>
      <w:r w:rsidR="009B6EF0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选拔</w:t>
      </w:r>
      <w:r w:rsidR="00375A31" w:rsidRPr="007E10A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工作领导小组</w:t>
      </w:r>
      <w:r w:rsidR="006228F3" w:rsidRPr="007E10A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所有</w:t>
      </w:r>
      <w:r w:rsidR="007E10A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。</w:t>
      </w:r>
    </w:p>
    <w:p w:rsidR="00F831D7" w:rsidRPr="00421A01" w:rsidRDefault="00421A01" w:rsidP="00421A01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 xml:space="preserve">                                                     </w:t>
      </w:r>
    </w:p>
    <w:sectPr w:rsidR="00F831D7" w:rsidRPr="00421A01" w:rsidSect="00F8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34" w:rsidRDefault="00B67E34" w:rsidP="00375A31">
      <w:r>
        <w:separator/>
      </w:r>
    </w:p>
  </w:endnote>
  <w:endnote w:type="continuationSeparator" w:id="1">
    <w:p w:rsidR="00B67E34" w:rsidRDefault="00B67E34" w:rsidP="00375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34" w:rsidRDefault="00B67E34" w:rsidP="00375A31">
      <w:r>
        <w:separator/>
      </w:r>
    </w:p>
  </w:footnote>
  <w:footnote w:type="continuationSeparator" w:id="1">
    <w:p w:rsidR="00B67E34" w:rsidRDefault="00B67E34" w:rsidP="00375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A31"/>
    <w:rsid w:val="00043D6D"/>
    <w:rsid w:val="000E2C6C"/>
    <w:rsid w:val="0019255B"/>
    <w:rsid w:val="001A0C35"/>
    <w:rsid w:val="001B13C6"/>
    <w:rsid w:val="001B2E53"/>
    <w:rsid w:val="002461AF"/>
    <w:rsid w:val="00375A31"/>
    <w:rsid w:val="003A2AE1"/>
    <w:rsid w:val="003F364B"/>
    <w:rsid w:val="00421A01"/>
    <w:rsid w:val="0042289D"/>
    <w:rsid w:val="00426C70"/>
    <w:rsid w:val="00434246"/>
    <w:rsid w:val="00434F35"/>
    <w:rsid w:val="004E6A64"/>
    <w:rsid w:val="004F4DA0"/>
    <w:rsid w:val="0057571D"/>
    <w:rsid w:val="005A63B8"/>
    <w:rsid w:val="00610DAC"/>
    <w:rsid w:val="006228F3"/>
    <w:rsid w:val="00633267"/>
    <w:rsid w:val="0065216A"/>
    <w:rsid w:val="006C1C2B"/>
    <w:rsid w:val="00736F5B"/>
    <w:rsid w:val="00777AD7"/>
    <w:rsid w:val="007A7D82"/>
    <w:rsid w:val="007E10AE"/>
    <w:rsid w:val="007F639D"/>
    <w:rsid w:val="00871AC6"/>
    <w:rsid w:val="00876182"/>
    <w:rsid w:val="008A0E05"/>
    <w:rsid w:val="008B077D"/>
    <w:rsid w:val="009B6EF0"/>
    <w:rsid w:val="009E0FFD"/>
    <w:rsid w:val="009E4B84"/>
    <w:rsid w:val="009F10C1"/>
    <w:rsid w:val="00A43444"/>
    <w:rsid w:val="00A6123A"/>
    <w:rsid w:val="00A67310"/>
    <w:rsid w:val="00B03243"/>
    <w:rsid w:val="00B0363B"/>
    <w:rsid w:val="00B138F8"/>
    <w:rsid w:val="00B15B18"/>
    <w:rsid w:val="00B67E34"/>
    <w:rsid w:val="00BC70E0"/>
    <w:rsid w:val="00BE5EEE"/>
    <w:rsid w:val="00C53615"/>
    <w:rsid w:val="00C91D54"/>
    <w:rsid w:val="00CA07E1"/>
    <w:rsid w:val="00CF285F"/>
    <w:rsid w:val="00D063F9"/>
    <w:rsid w:val="00D14888"/>
    <w:rsid w:val="00D86524"/>
    <w:rsid w:val="00DA211B"/>
    <w:rsid w:val="00DB0CDB"/>
    <w:rsid w:val="00DE5FCF"/>
    <w:rsid w:val="00E10829"/>
    <w:rsid w:val="00E20060"/>
    <w:rsid w:val="00E20C21"/>
    <w:rsid w:val="00E81102"/>
    <w:rsid w:val="00EE1CBB"/>
    <w:rsid w:val="00F40208"/>
    <w:rsid w:val="00F4660A"/>
    <w:rsid w:val="00F831D7"/>
    <w:rsid w:val="00F86E1E"/>
    <w:rsid w:val="00FB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5A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3D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3D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158</Words>
  <Characters>906</Characters>
  <Application>Microsoft Office Word</Application>
  <DocSecurity>0</DocSecurity>
  <Lines>7</Lines>
  <Paragraphs>2</Paragraphs>
  <ScaleCrop>false</ScaleCrop>
  <Company>Lenovo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37</cp:revision>
  <cp:lastPrinted>2016-05-17T03:30:00Z</cp:lastPrinted>
  <dcterms:created xsi:type="dcterms:W3CDTF">2014-05-08T03:51:00Z</dcterms:created>
  <dcterms:modified xsi:type="dcterms:W3CDTF">2016-05-17T09:09:00Z</dcterms:modified>
</cp:coreProperties>
</file>