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4809C" w14:textId="77777777" w:rsidR="0001143E" w:rsidRPr="00105AD6" w:rsidRDefault="0001143E" w:rsidP="0001143E">
      <w:pPr>
        <w:adjustRightInd w:val="0"/>
        <w:snapToGrid w:val="0"/>
        <w:spacing w:line="540" w:lineRule="exact"/>
        <w:jc w:val="center"/>
        <w:rPr>
          <w:sz w:val="32"/>
          <w:szCs w:val="32"/>
        </w:rPr>
      </w:pPr>
    </w:p>
    <w:p w14:paraId="5586D748" w14:textId="77777777" w:rsidR="0001143E" w:rsidRPr="00105AD6" w:rsidRDefault="0001143E" w:rsidP="0001143E">
      <w:pPr>
        <w:adjustRightInd w:val="0"/>
        <w:snapToGrid w:val="0"/>
        <w:spacing w:line="540" w:lineRule="exact"/>
        <w:jc w:val="center"/>
        <w:rPr>
          <w:sz w:val="32"/>
          <w:szCs w:val="32"/>
        </w:rPr>
      </w:pPr>
    </w:p>
    <w:p w14:paraId="30FDD39A" w14:textId="77777777" w:rsidR="0001143E" w:rsidRPr="00105AD6" w:rsidRDefault="0001143E" w:rsidP="0001143E">
      <w:pPr>
        <w:adjustRightInd w:val="0"/>
        <w:snapToGrid w:val="0"/>
        <w:spacing w:line="360" w:lineRule="auto"/>
        <w:jc w:val="center"/>
        <w:rPr>
          <w:sz w:val="32"/>
          <w:szCs w:val="32"/>
        </w:rPr>
      </w:pPr>
    </w:p>
    <w:p w14:paraId="14AB8ABF" w14:textId="77777777" w:rsidR="0001143E" w:rsidRPr="00105AD6" w:rsidRDefault="0001143E" w:rsidP="0001143E">
      <w:pPr>
        <w:adjustRightInd w:val="0"/>
        <w:snapToGrid w:val="0"/>
        <w:spacing w:line="540" w:lineRule="exact"/>
        <w:jc w:val="center"/>
        <w:rPr>
          <w:rFonts w:ascii="仿宋_GB2312" w:eastAsia="仿宋_GB2312"/>
          <w:sz w:val="32"/>
          <w:szCs w:val="32"/>
        </w:rPr>
      </w:pPr>
    </w:p>
    <w:p w14:paraId="13F68606" w14:textId="77777777" w:rsidR="0001143E" w:rsidRPr="00105AD6" w:rsidRDefault="0001143E" w:rsidP="0001143E">
      <w:pPr>
        <w:adjustRightInd w:val="0"/>
        <w:snapToGrid w:val="0"/>
        <w:spacing w:line="540" w:lineRule="exact"/>
        <w:jc w:val="center"/>
        <w:rPr>
          <w:sz w:val="32"/>
          <w:szCs w:val="32"/>
        </w:rPr>
      </w:pPr>
    </w:p>
    <w:p w14:paraId="73805657" w14:textId="77777777" w:rsidR="0001143E" w:rsidRPr="00105AD6" w:rsidRDefault="0001143E" w:rsidP="0001143E">
      <w:pPr>
        <w:adjustRightInd w:val="0"/>
        <w:snapToGrid w:val="0"/>
        <w:spacing w:line="540" w:lineRule="exact"/>
        <w:jc w:val="center"/>
        <w:rPr>
          <w:rFonts w:ascii="仿宋_GB2312" w:eastAsia="仿宋_GB2312"/>
          <w:sz w:val="32"/>
          <w:szCs w:val="32"/>
        </w:rPr>
      </w:pPr>
    </w:p>
    <w:p w14:paraId="1D7D305C" w14:textId="77777777" w:rsidR="0001143E" w:rsidRDefault="0001143E" w:rsidP="0001143E">
      <w:pPr>
        <w:adjustRightInd w:val="0"/>
        <w:snapToGrid w:val="0"/>
        <w:spacing w:line="540" w:lineRule="exact"/>
        <w:jc w:val="center"/>
        <w:rPr>
          <w:rFonts w:ascii="仿宋_GB2312" w:eastAsia="仿宋_GB2312"/>
          <w:sz w:val="32"/>
          <w:szCs w:val="32"/>
        </w:rPr>
      </w:pPr>
    </w:p>
    <w:p w14:paraId="66B4EA7F" w14:textId="77777777" w:rsidR="0001143E" w:rsidRPr="00105AD6" w:rsidRDefault="0001143E" w:rsidP="0001143E">
      <w:pPr>
        <w:adjustRightInd w:val="0"/>
        <w:snapToGrid w:val="0"/>
        <w:spacing w:line="540" w:lineRule="exact"/>
        <w:jc w:val="center"/>
        <w:rPr>
          <w:rFonts w:ascii="仿宋_GB2312" w:eastAsia="仿宋_GB2312"/>
          <w:sz w:val="32"/>
          <w:szCs w:val="32"/>
        </w:rPr>
      </w:pPr>
    </w:p>
    <w:p w14:paraId="4595095D" w14:textId="0E66973C" w:rsidR="0001143E" w:rsidRPr="00AA2BD5" w:rsidRDefault="0001143E" w:rsidP="00B526B8">
      <w:pPr>
        <w:adjustRightInd w:val="0"/>
        <w:snapToGrid w:val="0"/>
        <w:spacing w:afterLines="200" w:after="624"/>
        <w:jc w:val="center"/>
        <w:rPr>
          <w:rFonts w:ascii="仿宋_GB2312" w:eastAsia="仿宋_GB2312"/>
          <w:sz w:val="32"/>
          <w:szCs w:val="32"/>
        </w:rPr>
      </w:pPr>
      <w:r w:rsidRPr="00AA2BD5">
        <w:rPr>
          <w:rFonts w:ascii="仿宋_GB2312" w:eastAsia="仿宋_GB2312" w:hint="eastAsia"/>
          <w:sz w:val="32"/>
          <w:szCs w:val="32"/>
        </w:rPr>
        <w:t>中石大京</w:t>
      </w:r>
      <w:r w:rsidR="00BD567B">
        <w:rPr>
          <w:rFonts w:ascii="仿宋_GB2312" w:eastAsia="仿宋_GB2312" w:hint="eastAsia"/>
          <w:sz w:val="32"/>
          <w:szCs w:val="32"/>
        </w:rPr>
        <w:t>教</w:t>
      </w:r>
      <w:r w:rsidRPr="00AA2BD5">
        <w:rPr>
          <w:rFonts w:ascii="仿宋_GB2312" w:eastAsia="仿宋_GB2312" w:hint="eastAsia"/>
          <w:sz w:val="32"/>
          <w:szCs w:val="32"/>
        </w:rPr>
        <w:t>〔20</w:t>
      </w:r>
      <w:r w:rsidR="00AD33B5">
        <w:rPr>
          <w:rFonts w:ascii="仿宋_GB2312" w:eastAsia="仿宋_GB2312"/>
          <w:sz w:val="32"/>
          <w:szCs w:val="32"/>
        </w:rPr>
        <w:t>20</w:t>
      </w:r>
      <w:r w:rsidRPr="00AA2BD5">
        <w:rPr>
          <w:rFonts w:ascii="仿宋_GB2312" w:eastAsia="仿宋_GB2312" w:hint="eastAsia"/>
          <w:sz w:val="32"/>
          <w:szCs w:val="32"/>
        </w:rPr>
        <w:t>〕</w:t>
      </w:r>
      <w:r w:rsidR="00361BCA">
        <w:rPr>
          <w:rFonts w:ascii="仿宋_GB2312" w:eastAsia="仿宋_GB2312"/>
          <w:sz w:val="32"/>
          <w:szCs w:val="32"/>
        </w:rPr>
        <w:t>1</w:t>
      </w:r>
      <w:r w:rsidR="002A4ADD">
        <w:rPr>
          <w:rFonts w:ascii="仿宋_GB2312" w:eastAsia="仿宋_GB2312"/>
          <w:sz w:val="32"/>
          <w:szCs w:val="32"/>
        </w:rPr>
        <w:t>6</w:t>
      </w:r>
      <w:r w:rsidRPr="00AA2BD5">
        <w:rPr>
          <w:rFonts w:ascii="仿宋_GB2312" w:eastAsia="仿宋_GB2312" w:hint="eastAsia"/>
          <w:sz w:val="32"/>
          <w:szCs w:val="32"/>
        </w:rPr>
        <w:t>号</w:t>
      </w:r>
    </w:p>
    <w:p w14:paraId="14D18C97" w14:textId="77777777" w:rsidR="00A94D8A" w:rsidRDefault="0001143E" w:rsidP="00A94D8A">
      <w:pPr>
        <w:widowControl/>
        <w:adjustRightInd w:val="0"/>
        <w:snapToGrid w:val="0"/>
        <w:jc w:val="center"/>
        <w:rPr>
          <w:rFonts w:ascii="方正小标宋简体" w:eastAsia="方正小标宋简体"/>
          <w:bCs/>
          <w:kern w:val="0"/>
          <w:sz w:val="44"/>
          <w:szCs w:val="44"/>
        </w:rPr>
      </w:pPr>
      <w:r w:rsidRPr="00E4054B">
        <w:rPr>
          <w:rFonts w:ascii="方正小标宋简体" w:eastAsia="方正小标宋简体" w:hAnsi="Times New Roman" w:hint="eastAsia"/>
          <w:bCs/>
          <w:kern w:val="0"/>
          <w:sz w:val="44"/>
          <w:szCs w:val="44"/>
        </w:rPr>
        <w:t>中国石油大学（北京）</w:t>
      </w:r>
      <w:r w:rsidR="00A94D8A" w:rsidRPr="00A94D8A">
        <w:rPr>
          <w:rFonts w:ascii="方正小标宋简体" w:eastAsia="方正小标宋简体" w:hint="eastAsia"/>
          <w:bCs/>
          <w:kern w:val="0"/>
          <w:sz w:val="44"/>
          <w:szCs w:val="44"/>
        </w:rPr>
        <w:t>关于</w:t>
      </w:r>
    </w:p>
    <w:p w14:paraId="5A820CEC" w14:textId="77777777" w:rsidR="002A4ADD" w:rsidRPr="002A4ADD" w:rsidRDefault="002A4ADD" w:rsidP="002A4ADD">
      <w:pPr>
        <w:widowControl/>
        <w:adjustRightInd w:val="0"/>
        <w:snapToGrid w:val="0"/>
        <w:jc w:val="center"/>
        <w:rPr>
          <w:rFonts w:ascii="方正小标宋简体" w:eastAsia="方正小标宋简体" w:hint="eastAsia"/>
          <w:bCs/>
          <w:kern w:val="0"/>
          <w:sz w:val="44"/>
          <w:szCs w:val="44"/>
        </w:rPr>
      </w:pPr>
      <w:r w:rsidRPr="002A4ADD">
        <w:rPr>
          <w:rFonts w:ascii="方正小标宋简体" w:eastAsia="方正小标宋简体" w:hint="eastAsia"/>
          <w:bCs/>
          <w:kern w:val="0"/>
          <w:sz w:val="44"/>
          <w:szCs w:val="44"/>
        </w:rPr>
        <w:t>做好推荐2017级优秀应届本科毕业生</w:t>
      </w:r>
    </w:p>
    <w:p w14:paraId="50D1859A" w14:textId="4A369C91" w:rsidR="00CA2FB3" w:rsidRPr="00A20467" w:rsidRDefault="002A4ADD" w:rsidP="002A4ADD">
      <w:pPr>
        <w:widowControl/>
        <w:adjustRightInd w:val="0"/>
        <w:snapToGrid w:val="0"/>
        <w:jc w:val="center"/>
        <w:rPr>
          <w:rFonts w:ascii="方正小标宋简体" w:eastAsia="方正小标宋简体"/>
          <w:bCs/>
          <w:kern w:val="0"/>
          <w:sz w:val="44"/>
          <w:szCs w:val="44"/>
        </w:rPr>
      </w:pPr>
      <w:r w:rsidRPr="002A4ADD">
        <w:rPr>
          <w:rFonts w:ascii="方正小标宋简体" w:eastAsia="方正小标宋简体" w:hint="eastAsia"/>
          <w:bCs/>
          <w:kern w:val="0"/>
          <w:sz w:val="44"/>
          <w:szCs w:val="44"/>
        </w:rPr>
        <w:t>免试攻读研究生工作的通知</w:t>
      </w:r>
    </w:p>
    <w:p w14:paraId="13ADAB3F" w14:textId="77777777" w:rsidR="002A4ADD" w:rsidRPr="00BF27D6" w:rsidRDefault="002A4ADD" w:rsidP="00BF27D6">
      <w:pPr>
        <w:adjustRightInd w:val="0"/>
        <w:snapToGrid w:val="0"/>
        <w:spacing w:beforeLines="100" w:before="312" w:line="560" w:lineRule="exact"/>
        <w:ind w:firstLineChars="200" w:firstLine="640"/>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t>根据教育部有关做好推荐优秀应届本科毕业生免试攻读研究生工作文件精神，为科学规范、公开公平公正做好推荐2017级优秀应届本科毕业生免试攻读研究生（以下简称“推免”）的相关工作，特通知如下。</w:t>
      </w:r>
    </w:p>
    <w:p w14:paraId="088F44CA" w14:textId="77777777" w:rsidR="002A4ADD" w:rsidRPr="00BF27D6" w:rsidRDefault="002A4ADD" w:rsidP="00BF27D6">
      <w:pPr>
        <w:adjustRightInd w:val="0"/>
        <w:snapToGrid w:val="0"/>
        <w:spacing w:line="560" w:lineRule="exact"/>
        <w:ind w:firstLineChars="200" w:firstLine="643"/>
        <w:rPr>
          <w:rFonts w:ascii="仿宋_GB2312" w:eastAsia="仿宋_GB2312" w:hAnsi="宋体" w:cs="宋体" w:hint="eastAsia"/>
          <w:b/>
          <w:bCs/>
          <w:kern w:val="0"/>
          <w:sz w:val="32"/>
          <w:szCs w:val="32"/>
        </w:rPr>
      </w:pPr>
      <w:r w:rsidRPr="00BF27D6">
        <w:rPr>
          <w:rFonts w:ascii="仿宋_GB2312" w:eastAsia="仿宋_GB2312" w:hAnsi="宋体" w:cs="宋体" w:hint="eastAsia"/>
          <w:b/>
          <w:bCs/>
          <w:kern w:val="0"/>
          <w:sz w:val="32"/>
          <w:szCs w:val="32"/>
        </w:rPr>
        <w:t>一、</w:t>
      </w:r>
      <w:proofErr w:type="gramStart"/>
      <w:r w:rsidRPr="00BF27D6">
        <w:rPr>
          <w:rFonts w:ascii="仿宋_GB2312" w:eastAsia="仿宋_GB2312" w:hAnsi="宋体" w:cs="宋体" w:hint="eastAsia"/>
          <w:b/>
          <w:bCs/>
          <w:kern w:val="0"/>
          <w:sz w:val="32"/>
          <w:szCs w:val="32"/>
        </w:rPr>
        <w:t>推免工作</w:t>
      </w:r>
      <w:proofErr w:type="gramEnd"/>
      <w:r w:rsidRPr="00BF27D6">
        <w:rPr>
          <w:rFonts w:ascii="仿宋_GB2312" w:eastAsia="仿宋_GB2312" w:hAnsi="宋体" w:cs="宋体" w:hint="eastAsia"/>
          <w:b/>
          <w:bCs/>
          <w:kern w:val="0"/>
          <w:sz w:val="32"/>
          <w:szCs w:val="32"/>
        </w:rPr>
        <w:t>组织</w:t>
      </w:r>
    </w:p>
    <w:p w14:paraId="7B4EB5FF" w14:textId="77777777" w:rsidR="002A4ADD" w:rsidRPr="00BF27D6" w:rsidRDefault="002A4ADD" w:rsidP="00BF27D6">
      <w:pPr>
        <w:adjustRightInd w:val="0"/>
        <w:snapToGrid w:val="0"/>
        <w:spacing w:line="560" w:lineRule="exact"/>
        <w:ind w:firstLineChars="200" w:firstLine="640"/>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t>（一）学校</w:t>
      </w:r>
      <w:proofErr w:type="gramStart"/>
      <w:r w:rsidRPr="00BF27D6">
        <w:rPr>
          <w:rFonts w:ascii="仿宋_GB2312" w:eastAsia="仿宋_GB2312" w:hAnsi="宋体" w:cs="宋体" w:hint="eastAsia"/>
          <w:bCs/>
          <w:kern w:val="0"/>
          <w:sz w:val="32"/>
          <w:szCs w:val="32"/>
        </w:rPr>
        <w:t>成立推免工作</w:t>
      </w:r>
      <w:proofErr w:type="gramEnd"/>
      <w:r w:rsidRPr="00BF27D6">
        <w:rPr>
          <w:rFonts w:ascii="仿宋_GB2312" w:eastAsia="仿宋_GB2312" w:hAnsi="宋体" w:cs="宋体" w:hint="eastAsia"/>
          <w:bCs/>
          <w:kern w:val="0"/>
          <w:sz w:val="32"/>
          <w:szCs w:val="32"/>
        </w:rPr>
        <w:t>领导小组、工作小组和申诉小组（见附件1），领导、组织、协调</w:t>
      </w:r>
      <w:proofErr w:type="gramStart"/>
      <w:r w:rsidRPr="00BF27D6">
        <w:rPr>
          <w:rFonts w:ascii="仿宋_GB2312" w:eastAsia="仿宋_GB2312" w:hAnsi="宋体" w:cs="宋体" w:hint="eastAsia"/>
          <w:bCs/>
          <w:kern w:val="0"/>
          <w:sz w:val="32"/>
          <w:szCs w:val="32"/>
        </w:rPr>
        <w:t>全校推免工作</w:t>
      </w:r>
      <w:proofErr w:type="gramEnd"/>
      <w:r w:rsidRPr="00BF27D6">
        <w:rPr>
          <w:rFonts w:ascii="仿宋_GB2312" w:eastAsia="仿宋_GB2312" w:hAnsi="宋体" w:cs="宋体" w:hint="eastAsia"/>
          <w:bCs/>
          <w:kern w:val="0"/>
          <w:sz w:val="32"/>
          <w:szCs w:val="32"/>
        </w:rPr>
        <w:t>。</w:t>
      </w:r>
    </w:p>
    <w:p w14:paraId="15A8F5D2" w14:textId="77777777" w:rsidR="002A4ADD" w:rsidRPr="00BF27D6" w:rsidRDefault="002A4ADD" w:rsidP="00BF27D6">
      <w:pPr>
        <w:adjustRightInd w:val="0"/>
        <w:snapToGrid w:val="0"/>
        <w:spacing w:line="560" w:lineRule="exact"/>
        <w:ind w:firstLineChars="200" w:firstLine="640"/>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t>（二）学院</w:t>
      </w:r>
      <w:proofErr w:type="gramStart"/>
      <w:r w:rsidRPr="00BF27D6">
        <w:rPr>
          <w:rFonts w:ascii="仿宋_GB2312" w:eastAsia="仿宋_GB2312" w:hAnsi="宋体" w:cs="宋体" w:hint="eastAsia"/>
          <w:bCs/>
          <w:kern w:val="0"/>
          <w:sz w:val="32"/>
          <w:szCs w:val="32"/>
        </w:rPr>
        <w:t>成立推免工作</w:t>
      </w:r>
      <w:proofErr w:type="gramEnd"/>
      <w:r w:rsidRPr="00BF27D6">
        <w:rPr>
          <w:rFonts w:ascii="仿宋_GB2312" w:eastAsia="仿宋_GB2312" w:hAnsi="宋体" w:cs="宋体" w:hint="eastAsia"/>
          <w:bCs/>
          <w:kern w:val="0"/>
          <w:sz w:val="32"/>
          <w:szCs w:val="32"/>
        </w:rPr>
        <w:t>小组，落实集体议事和集体决策制度，制定</w:t>
      </w:r>
      <w:proofErr w:type="gramStart"/>
      <w:r w:rsidRPr="00BF27D6">
        <w:rPr>
          <w:rFonts w:ascii="仿宋_GB2312" w:eastAsia="仿宋_GB2312" w:hAnsi="宋体" w:cs="宋体" w:hint="eastAsia"/>
          <w:bCs/>
          <w:kern w:val="0"/>
          <w:sz w:val="32"/>
          <w:szCs w:val="32"/>
        </w:rPr>
        <w:t>学院推免工作</w:t>
      </w:r>
      <w:proofErr w:type="gramEnd"/>
      <w:r w:rsidRPr="00BF27D6">
        <w:rPr>
          <w:rFonts w:ascii="仿宋_GB2312" w:eastAsia="仿宋_GB2312" w:hAnsi="宋体" w:cs="宋体" w:hint="eastAsia"/>
          <w:bCs/>
          <w:kern w:val="0"/>
          <w:sz w:val="32"/>
          <w:szCs w:val="32"/>
        </w:rPr>
        <w:t>细则及综合评价和学术专长审核办法。确定符合</w:t>
      </w:r>
      <w:proofErr w:type="gramStart"/>
      <w:r w:rsidRPr="00BF27D6">
        <w:rPr>
          <w:rFonts w:ascii="仿宋_GB2312" w:eastAsia="仿宋_GB2312" w:hAnsi="宋体" w:cs="宋体" w:hint="eastAsia"/>
          <w:bCs/>
          <w:kern w:val="0"/>
          <w:sz w:val="32"/>
          <w:szCs w:val="32"/>
        </w:rPr>
        <w:t>推免条件</w:t>
      </w:r>
      <w:proofErr w:type="gramEnd"/>
      <w:r w:rsidRPr="00BF27D6">
        <w:rPr>
          <w:rFonts w:ascii="仿宋_GB2312" w:eastAsia="仿宋_GB2312" w:hAnsi="宋体" w:cs="宋体" w:hint="eastAsia"/>
          <w:bCs/>
          <w:kern w:val="0"/>
          <w:sz w:val="32"/>
          <w:szCs w:val="32"/>
        </w:rPr>
        <w:t>的候选人名单，并在学院网站公示。</w:t>
      </w:r>
    </w:p>
    <w:p w14:paraId="0DEB2846" w14:textId="77777777" w:rsidR="002A4ADD" w:rsidRPr="00BF27D6" w:rsidRDefault="002A4ADD" w:rsidP="00BF27D6">
      <w:pPr>
        <w:adjustRightInd w:val="0"/>
        <w:snapToGrid w:val="0"/>
        <w:spacing w:line="560" w:lineRule="exact"/>
        <w:ind w:firstLineChars="200" w:firstLine="640"/>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t>（三）</w:t>
      </w:r>
      <w:proofErr w:type="gramStart"/>
      <w:r w:rsidRPr="00BF27D6">
        <w:rPr>
          <w:rFonts w:ascii="仿宋_GB2312" w:eastAsia="仿宋_GB2312" w:hAnsi="宋体" w:cs="宋体" w:hint="eastAsia"/>
          <w:bCs/>
          <w:kern w:val="0"/>
          <w:sz w:val="32"/>
          <w:szCs w:val="32"/>
        </w:rPr>
        <w:t>学校推免工作</w:t>
      </w:r>
      <w:proofErr w:type="gramEnd"/>
      <w:r w:rsidRPr="00BF27D6">
        <w:rPr>
          <w:rFonts w:ascii="仿宋_GB2312" w:eastAsia="仿宋_GB2312" w:hAnsi="宋体" w:cs="宋体" w:hint="eastAsia"/>
          <w:bCs/>
          <w:kern w:val="0"/>
          <w:sz w:val="32"/>
          <w:szCs w:val="32"/>
        </w:rPr>
        <w:t>小组组织</w:t>
      </w:r>
      <w:proofErr w:type="gramStart"/>
      <w:r w:rsidRPr="00BF27D6">
        <w:rPr>
          <w:rFonts w:ascii="仿宋_GB2312" w:eastAsia="仿宋_GB2312" w:hAnsi="宋体" w:cs="宋体" w:hint="eastAsia"/>
          <w:bCs/>
          <w:kern w:val="0"/>
          <w:sz w:val="32"/>
          <w:szCs w:val="32"/>
        </w:rPr>
        <w:t>召开推免工作</w:t>
      </w:r>
      <w:proofErr w:type="gramEnd"/>
      <w:r w:rsidRPr="00BF27D6">
        <w:rPr>
          <w:rFonts w:ascii="仿宋_GB2312" w:eastAsia="仿宋_GB2312" w:hAnsi="宋体" w:cs="宋体" w:hint="eastAsia"/>
          <w:bCs/>
          <w:kern w:val="0"/>
          <w:sz w:val="32"/>
          <w:szCs w:val="32"/>
        </w:rPr>
        <w:t>会，对各学院推</w:t>
      </w:r>
      <w:r w:rsidRPr="00BF27D6">
        <w:rPr>
          <w:rFonts w:ascii="仿宋_GB2312" w:eastAsia="仿宋_GB2312" w:hAnsi="宋体" w:cs="宋体" w:hint="eastAsia"/>
          <w:bCs/>
          <w:kern w:val="0"/>
          <w:sz w:val="32"/>
          <w:szCs w:val="32"/>
        </w:rPr>
        <w:lastRenderedPageBreak/>
        <w:t>荐的候选人名单进行审核，报</w:t>
      </w:r>
      <w:proofErr w:type="gramStart"/>
      <w:r w:rsidRPr="00BF27D6">
        <w:rPr>
          <w:rFonts w:ascii="仿宋_GB2312" w:eastAsia="仿宋_GB2312" w:hAnsi="宋体" w:cs="宋体" w:hint="eastAsia"/>
          <w:bCs/>
          <w:kern w:val="0"/>
          <w:sz w:val="32"/>
          <w:szCs w:val="32"/>
        </w:rPr>
        <w:t>学校推免工作</w:t>
      </w:r>
      <w:proofErr w:type="gramEnd"/>
      <w:r w:rsidRPr="00BF27D6">
        <w:rPr>
          <w:rFonts w:ascii="仿宋_GB2312" w:eastAsia="仿宋_GB2312" w:hAnsi="宋体" w:cs="宋体" w:hint="eastAsia"/>
          <w:bCs/>
          <w:kern w:val="0"/>
          <w:sz w:val="32"/>
          <w:szCs w:val="32"/>
        </w:rPr>
        <w:t>领导小组审批通过，在教务处网站进行公示。</w:t>
      </w:r>
    </w:p>
    <w:p w14:paraId="1174B4A3" w14:textId="77777777" w:rsidR="002A4ADD" w:rsidRPr="00BF27D6" w:rsidRDefault="002A4ADD" w:rsidP="00BF27D6">
      <w:pPr>
        <w:adjustRightInd w:val="0"/>
        <w:snapToGrid w:val="0"/>
        <w:spacing w:line="560" w:lineRule="exact"/>
        <w:ind w:firstLineChars="200" w:firstLine="640"/>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t>（四）</w:t>
      </w:r>
      <w:proofErr w:type="gramStart"/>
      <w:r w:rsidRPr="00BF27D6">
        <w:rPr>
          <w:rFonts w:ascii="仿宋_GB2312" w:eastAsia="仿宋_GB2312" w:hAnsi="宋体" w:cs="宋体" w:hint="eastAsia"/>
          <w:bCs/>
          <w:kern w:val="0"/>
          <w:sz w:val="32"/>
          <w:szCs w:val="32"/>
        </w:rPr>
        <w:t>推免申诉</w:t>
      </w:r>
      <w:proofErr w:type="gramEnd"/>
      <w:r w:rsidRPr="00BF27D6">
        <w:rPr>
          <w:rFonts w:ascii="仿宋_GB2312" w:eastAsia="仿宋_GB2312" w:hAnsi="宋体" w:cs="宋体" w:hint="eastAsia"/>
          <w:bCs/>
          <w:kern w:val="0"/>
          <w:sz w:val="32"/>
          <w:szCs w:val="32"/>
        </w:rPr>
        <w:t>小组接受学生对于推荐工作的申诉。</w:t>
      </w:r>
    </w:p>
    <w:p w14:paraId="45429553" w14:textId="77777777" w:rsidR="002A4ADD" w:rsidRPr="00BF27D6" w:rsidRDefault="002A4ADD" w:rsidP="00BF27D6">
      <w:pPr>
        <w:adjustRightInd w:val="0"/>
        <w:snapToGrid w:val="0"/>
        <w:spacing w:line="560" w:lineRule="exact"/>
        <w:ind w:firstLineChars="200" w:firstLine="643"/>
        <w:rPr>
          <w:rFonts w:ascii="仿宋_GB2312" w:eastAsia="仿宋_GB2312" w:hAnsi="宋体" w:cs="宋体" w:hint="eastAsia"/>
          <w:b/>
          <w:bCs/>
          <w:kern w:val="0"/>
          <w:sz w:val="32"/>
          <w:szCs w:val="32"/>
        </w:rPr>
      </w:pPr>
      <w:r w:rsidRPr="00BF27D6">
        <w:rPr>
          <w:rFonts w:ascii="仿宋_GB2312" w:eastAsia="仿宋_GB2312" w:hAnsi="宋体" w:cs="宋体" w:hint="eastAsia"/>
          <w:b/>
          <w:bCs/>
          <w:kern w:val="0"/>
          <w:sz w:val="32"/>
          <w:szCs w:val="32"/>
        </w:rPr>
        <w:t>二、推荐基本条件</w:t>
      </w:r>
    </w:p>
    <w:p w14:paraId="26676F44" w14:textId="77777777" w:rsidR="002A4ADD" w:rsidRPr="00BF27D6" w:rsidRDefault="002A4ADD" w:rsidP="00BF27D6">
      <w:pPr>
        <w:adjustRightInd w:val="0"/>
        <w:snapToGrid w:val="0"/>
        <w:spacing w:line="560" w:lineRule="exact"/>
        <w:ind w:firstLineChars="200" w:firstLine="640"/>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t>（一）具有坚定正确的政治方向，坚持四项基本原则，思想道德素质、业务素质、文化素质、身体和心理素质等综合素质高，思想品德考核不合格者不予推荐。</w:t>
      </w:r>
    </w:p>
    <w:p w14:paraId="69243C92" w14:textId="77777777" w:rsidR="002A4ADD" w:rsidRPr="00BF27D6" w:rsidRDefault="002A4ADD" w:rsidP="00BF27D6">
      <w:pPr>
        <w:adjustRightInd w:val="0"/>
        <w:snapToGrid w:val="0"/>
        <w:spacing w:line="560" w:lineRule="exact"/>
        <w:ind w:firstLineChars="200" w:firstLine="640"/>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t>（二）在校期间未受过纪律处分。</w:t>
      </w:r>
    </w:p>
    <w:p w14:paraId="2E34A813" w14:textId="77777777" w:rsidR="002A4ADD" w:rsidRPr="00BF27D6" w:rsidRDefault="002A4ADD" w:rsidP="00BF27D6">
      <w:pPr>
        <w:adjustRightInd w:val="0"/>
        <w:snapToGrid w:val="0"/>
        <w:spacing w:line="560" w:lineRule="exact"/>
        <w:ind w:firstLineChars="200" w:firstLine="640"/>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t>（三）身体健康，符合研究生入学体格检查标准。</w:t>
      </w:r>
    </w:p>
    <w:p w14:paraId="35209E1F" w14:textId="77777777" w:rsidR="002A4ADD" w:rsidRPr="00BF27D6" w:rsidRDefault="002A4ADD" w:rsidP="00BF27D6">
      <w:pPr>
        <w:adjustRightInd w:val="0"/>
        <w:snapToGrid w:val="0"/>
        <w:spacing w:line="560" w:lineRule="exact"/>
        <w:ind w:firstLineChars="200" w:firstLine="640"/>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t>（四）所有课程考核成绩合格；前三年必修课程成绩总优良率达到50%；前三年专业年级综合测评排名均在前50%。</w:t>
      </w:r>
    </w:p>
    <w:p w14:paraId="3F5ECE19" w14:textId="77777777" w:rsidR="002A4ADD" w:rsidRPr="00BF27D6" w:rsidRDefault="002A4ADD" w:rsidP="00BF27D6">
      <w:pPr>
        <w:adjustRightInd w:val="0"/>
        <w:snapToGrid w:val="0"/>
        <w:spacing w:line="560" w:lineRule="exact"/>
        <w:ind w:firstLineChars="200" w:firstLine="640"/>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t>其中第4项学业条件，</w:t>
      </w:r>
      <w:proofErr w:type="gramStart"/>
      <w:r w:rsidRPr="00BF27D6">
        <w:rPr>
          <w:rFonts w:ascii="仿宋_GB2312" w:eastAsia="仿宋_GB2312" w:hAnsi="宋体" w:cs="宋体" w:hint="eastAsia"/>
          <w:bCs/>
          <w:kern w:val="0"/>
          <w:sz w:val="32"/>
          <w:szCs w:val="32"/>
        </w:rPr>
        <w:t>选拔本博一体化</w:t>
      </w:r>
      <w:proofErr w:type="gramEnd"/>
      <w:r w:rsidRPr="00BF27D6">
        <w:rPr>
          <w:rFonts w:ascii="仿宋_GB2312" w:eastAsia="仿宋_GB2312" w:hAnsi="宋体" w:cs="宋体" w:hint="eastAsia"/>
          <w:bCs/>
          <w:kern w:val="0"/>
          <w:sz w:val="32"/>
          <w:szCs w:val="32"/>
        </w:rPr>
        <w:t>培养博士生参照执行。</w:t>
      </w:r>
    </w:p>
    <w:p w14:paraId="33156FD2" w14:textId="77777777" w:rsidR="002A4ADD" w:rsidRPr="00BF27D6" w:rsidRDefault="002A4ADD" w:rsidP="00BF27D6">
      <w:pPr>
        <w:adjustRightInd w:val="0"/>
        <w:snapToGrid w:val="0"/>
        <w:spacing w:line="560" w:lineRule="exact"/>
        <w:ind w:firstLineChars="200" w:firstLine="643"/>
        <w:rPr>
          <w:rFonts w:ascii="仿宋_GB2312" w:eastAsia="仿宋_GB2312" w:hAnsi="宋体" w:cs="宋体" w:hint="eastAsia"/>
          <w:b/>
          <w:bCs/>
          <w:kern w:val="0"/>
          <w:sz w:val="32"/>
          <w:szCs w:val="32"/>
        </w:rPr>
      </w:pPr>
      <w:r w:rsidRPr="00BF27D6">
        <w:rPr>
          <w:rFonts w:ascii="仿宋_GB2312" w:eastAsia="仿宋_GB2312" w:hAnsi="宋体" w:cs="宋体" w:hint="eastAsia"/>
          <w:b/>
          <w:bCs/>
          <w:kern w:val="0"/>
          <w:sz w:val="32"/>
          <w:szCs w:val="32"/>
        </w:rPr>
        <w:t>三、推荐办法</w:t>
      </w:r>
    </w:p>
    <w:p w14:paraId="586FA3DA" w14:textId="77777777" w:rsidR="002A4ADD" w:rsidRPr="00BF27D6" w:rsidRDefault="002A4ADD" w:rsidP="00BF27D6">
      <w:pPr>
        <w:adjustRightInd w:val="0"/>
        <w:snapToGrid w:val="0"/>
        <w:spacing w:line="560" w:lineRule="exact"/>
        <w:ind w:firstLineChars="200" w:firstLine="640"/>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t>（一）学生申请</w:t>
      </w:r>
    </w:p>
    <w:p w14:paraId="4DEDD6DC" w14:textId="77777777" w:rsidR="002A4ADD" w:rsidRPr="00BF27D6" w:rsidRDefault="002A4ADD" w:rsidP="00BF27D6">
      <w:pPr>
        <w:adjustRightInd w:val="0"/>
        <w:snapToGrid w:val="0"/>
        <w:spacing w:line="560" w:lineRule="exact"/>
        <w:ind w:firstLineChars="200" w:firstLine="640"/>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t>学生须</w:t>
      </w:r>
      <w:proofErr w:type="gramStart"/>
      <w:r w:rsidRPr="00BF27D6">
        <w:rPr>
          <w:rFonts w:ascii="仿宋_GB2312" w:eastAsia="仿宋_GB2312" w:hAnsi="宋体" w:cs="宋体" w:hint="eastAsia"/>
          <w:bCs/>
          <w:kern w:val="0"/>
          <w:sz w:val="32"/>
          <w:szCs w:val="32"/>
        </w:rPr>
        <w:t>填写推免申请表</w:t>
      </w:r>
      <w:proofErr w:type="gramEnd"/>
      <w:r w:rsidRPr="00BF27D6">
        <w:rPr>
          <w:rFonts w:ascii="仿宋_GB2312" w:eastAsia="仿宋_GB2312" w:hAnsi="宋体" w:cs="宋体" w:hint="eastAsia"/>
          <w:bCs/>
          <w:kern w:val="0"/>
          <w:sz w:val="32"/>
          <w:szCs w:val="32"/>
        </w:rPr>
        <w:t>，自主申请推免生资格，并获得我校2名本学科专业研究生指导教师的推荐。未申请的学生不能获得推免生资格。申请表及专家</w:t>
      </w:r>
      <w:proofErr w:type="gramStart"/>
      <w:r w:rsidRPr="00BF27D6">
        <w:rPr>
          <w:rFonts w:ascii="仿宋_GB2312" w:eastAsia="仿宋_GB2312" w:hAnsi="宋体" w:cs="宋体" w:hint="eastAsia"/>
          <w:bCs/>
          <w:kern w:val="0"/>
          <w:sz w:val="32"/>
          <w:szCs w:val="32"/>
        </w:rPr>
        <w:t>推荐书见附件</w:t>
      </w:r>
      <w:proofErr w:type="gramEnd"/>
      <w:r w:rsidRPr="00BF27D6">
        <w:rPr>
          <w:rFonts w:ascii="仿宋_GB2312" w:eastAsia="仿宋_GB2312" w:hAnsi="宋体" w:cs="宋体" w:hint="eastAsia"/>
          <w:bCs/>
          <w:kern w:val="0"/>
          <w:sz w:val="32"/>
          <w:szCs w:val="32"/>
        </w:rPr>
        <w:t>2、3。</w:t>
      </w:r>
    </w:p>
    <w:p w14:paraId="385888A5" w14:textId="77777777" w:rsidR="002A4ADD" w:rsidRPr="00BF27D6" w:rsidRDefault="002A4ADD" w:rsidP="00BF27D6">
      <w:pPr>
        <w:adjustRightInd w:val="0"/>
        <w:snapToGrid w:val="0"/>
        <w:spacing w:line="560" w:lineRule="exact"/>
        <w:ind w:firstLineChars="200" w:firstLine="640"/>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t>（二）推荐专业</w:t>
      </w:r>
    </w:p>
    <w:p w14:paraId="377EE9CC" w14:textId="77777777" w:rsidR="002A4ADD" w:rsidRPr="00BF27D6" w:rsidRDefault="002A4ADD" w:rsidP="00BF27D6">
      <w:pPr>
        <w:adjustRightInd w:val="0"/>
        <w:snapToGrid w:val="0"/>
        <w:spacing w:line="560" w:lineRule="exact"/>
        <w:ind w:firstLineChars="200" w:firstLine="640"/>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t>所有学生按照在读专业推荐，推荐的研究生录取专业由接收学校确定。</w:t>
      </w:r>
    </w:p>
    <w:p w14:paraId="1ADC185E" w14:textId="77777777" w:rsidR="002A4ADD" w:rsidRPr="00BF27D6" w:rsidRDefault="002A4ADD" w:rsidP="00BF27D6">
      <w:pPr>
        <w:adjustRightInd w:val="0"/>
        <w:snapToGrid w:val="0"/>
        <w:spacing w:line="560" w:lineRule="exact"/>
        <w:ind w:firstLineChars="200" w:firstLine="640"/>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t>（三）</w:t>
      </w:r>
      <w:proofErr w:type="gramStart"/>
      <w:r w:rsidRPr="00BF27D6">
        <w:rPr>
          <w:rFonts w:ascii="仿宋_GB2312" w:eastAsia="仿宋_GB2312" w:hAnsi="宋体" w:cs="宋体" w:hint="eastAsia"/>
          <w:bCs/>
          <w:kern w:val="0"/>
          <w:sz w:val="32"/>
          <w:szCs w:val="32"/>
        </w:rPr>
        <w:t>推免类别</w:t>
      </w:r>
      <w:proofErr w:type="gramEnd"/>
    </w:p>
    <w:p w14:paraId="089F9F26" w14:textId="77777777" w:rsidR="002A4ADD" w:rsidRPr="00BF27D6" w:rsidRDefault="002A4ADD" w:rsidP="00BF27D6">
      <w:pPr>
        <w:adjustRightInd w:val="0"/>
        <w:snapToGrid w:val="0"/>
        <w:spacing w:line="560" w:lineRule="exact"/>
        <w:ind w:firstLineChars="200" w:firstLine="640"/>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t>推荐免试攻读研究生类别包括：普通硕士生（</w:t>
      </w:r>
      <w:proofErr w:type="gramStart"/>
      <w:r w:rsidRPr="00BF27D6">
        <w:rPr>
          <w:rFonts w:ascii="仿宋_GB2312" w:eastAsia="仿宋_GB2312" w:hAnsi="宋体" w:cs="宋体" w:hint="eastAsia"/>
          <w:bCs/>
          <w:kern w:val="0"/>
          <w:sz w:val="32"/>
          <w:szCs w:val="32"/>
        </w:rPr>
        <w:t>含本博</w:t>
      </w:r>
      <w:proofErr w:type="gramEnd"/>
      <w:r w:rsidRPr="00BF27D6">
        <w:rPr>
          <w:rFonts w:ascii="仿宋_GB2312" w:eastAsia="仿宋_GB2312" w:hAnsi="宋体" w:cs="宋体" w:hint="eastAsia"/>
          <w:bCs/>
          <w:kern w:val="0"/>
          <w:sz w:val="32"/>
          <w:szCs w:val="32"/>
        </w:rPr>
        <w:t>一体化培养博士生）、行政助理、辅导员以及支教团成员。</w:t>
      </w:r>
    </w:p>
    <w:p w14:paraId="6EA935D7" w14:textId="77777777" w:rsidR="002A4ADD" w:rsidRPr="00BF27D6" w:rsidRDefault="002A4ADD" w:rsidP="00BF27D6">
      <w:pPr>
        <w:adjustRightInd w:val="0"/>
        <w:snapToGrid w:val="0"/>
        <w:spacing w:line="560" w:lineRule="exact"/>
        <w:ind w:firstLineChars="200" w:firstLine="640"/>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lastRenderedPageBreak/>
        <w:t>（四）排名办法</w:t>
      </w:r>
    </w:p>
    <w:p w14:paraId="6C836C6B" w14:textId="77777777" w:rsidR="002A4ADD" w:rsidRPr="00BF27D6" w:rsidRDefault="002A4ADD" w:rsidP="00BF27D6">
      <w:pPr>
        <w:adjustRightInd w:val="0"/>
        <w:snapToGrid w:val="0"/>
        <w:spacing w:line="560" w:lineRule="exact"/>
        <w:ind w:firstLineChars="200" w:firstLine="640"/>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t>注重并加强对学生本科阶段学习情况的过程性评价以及学生全面发展的综合评价。根据考生综合成绩进行专业排名。综合成绩总分100分，其中，前三年必修课加权平均成绩占70%（满分70分），前三年综合测评成绩占比不高于10%（满分最高10分），综合评价和学术专长成绩占比不低于20%（满分最低20分）。前三年课程截止到2020年夏季短学期。各学院按照前两项加和成绩排序和预估分配名额的1.3倍确定参加综合评价和学术专长审核的学生名单，然后根据综合成绩确定</w:t>
      </w:r>
      <w:proofErr w:type="gramStart"/>
      <w:r w:rsidRPr="00BF27D6">
        <w:rPr>
          <w:rFonts w:ascii="仿宋_GB2312" w:eastAsia="仿宋_GB2312" w:hAnsi="宋体" w:cs="宋体" w:hint="eastAsia"/>
          <w:bCs/>
          <w:kern w:val="0"/>
          <w:sz w:val="32"/>
          <w:szCs w:val="32"/>
        </w:rPr>
        <w:t>具有推免资格</w:t>
      </w:r>
      <w:proofErr w:type="gramEnd"/>
      <w:r w:rsidRPr="00BF27D6">
        <w:rPr>
          <w:rFonts w:ascii="仿宋_GB2312" w:eastAsia="仿宋_GB2312" w:hAnsi="宋体" w:cs="宋体" w:hint="eastAsia"/>
          <w:bCs/>
          <w:kern w:val="0"/>
          <w:sz w:val="32"/>
          <w:szCs w:val="32"/>
        </w:rPr>
        <w:t>学生的专业排名。</w:t>
      </w:r>
    </w:p>
    <w:p w14:paraId="08E333B2" w14:textId="77777777" w:rsidR="002A4ADD" w:rsidRPr="00BF27D6" w:rsidRDefault="002A4ADD" w:rsidP="00BF27D6">
      <w:pPr>
        <w:adjustRightInd w:val="0"/>
        <w:snapToGrid w:val="0"/>
        <w:spacing w:line="560" w:lineRule="exact"/>
        <w:ind w:firstLineChars="200" w:firstLine="640"/>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t>（五）公示办法</w:t>
      </w:r>
    </w:p>
    <w:p w14:paraId="0F42D9A8" w14:textId="77777777" w:rsidR="002A4ADD" w:rsidRPr="00BF27D6" w:rsidRDefault="002A4ADD" w:rsidP="00BF27D6">
      <w:pPr>
        <w:adjustRightInd w:val="0"/>
        <w:snapToGrid w:val="0"/>
        <w:spacing w:line="560" w:lineRule="exact"/>
        <w:ind w:firstLineChars="200" w:firstLine="640"/>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t>校内公示的人数为各学院分配的推免生候选人数和每个专业推荐的候补人选1-2名，公示信息包括：推荐办法、推免生名单(含姓名、学院、综合成绩、专业排名等，见附件4)、咨询申诉渠道等信息。</w:t>
      </w:r>
    </w:p>
    <w:p w14:paraId="12A4B908" w14:textId="77777777" w:rsidR="002A4ADD" w:rsidRPr="00BF27D6" w:rsidRDefault="002A4ADD" w:rsidP="00BF27D6">
      <w:pPr>
        <w:adjustRightInd w:val="0"/>
        <w:snapToGrid w:val="0"/>
        <w:spacing w:line="560" w:lineRule="exact"/>
        <w:ind w:firstLineChars="200" w:firstLine="640"/>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t>（六）</w:t>
      </w:r>
      <w:proofErr w:type="gramStart"/>
      <w:r w:rsidRPr="00BF27D6">
        <w:rPr>
          <w:rFonts w:ascii="仿宋_GB2312" w:eastAsia="仿宋_GB2312" w:hAnsi="宋体" w:cs="宋体" w:hint="eastAsia"/>
          <w:bCs/>
          <w:kern w:val="0"/>
          <w:sz w:val="32"/>
          <w:szCs w:val="32"/>
        </w:rPr>
        <w:t>拟推免生</w:t>
      </w:r>
      <w:proofErr w:type="gramEnd"/>
      <w:r w:rsidRPr="00BF27D6">
        <w:rPr>
          <w:rFonts w:ascii="仿宋_GB2312" w:eastAsia="仿宋_GB2312" w:hAnsi="宋体" w:cs="宋体" w:hint="eastAsia"/>
          <w:bCs/>
          <w:kern w:val="0"/>
          <w:sz w:val="32"/>
          <w:szCs w:val="32"/>
        </w:rPr>
        <w:t>递补办法</w:t>
      </w:r>
    </w:p>
    <w:p w14:paraId="545B27D2" w14:textId="77777777" w:rsidR="002A4ADD" w:rsidRPr="00BF27D6" w:rsidRDefault="002A4ADD" w:rsidP="00BF27D6">
      <w:pPr>
        <w:adjustRightInd w:val="0"/>
        <w:snapToGrid w:val="0"/>
        <w:spacing w:line="560" w:lineRule="exact"/>
        <w:ind w:firstLineChars="200" w:firstLine="640"/>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t>在校内公示期间，如有不合格</w:t>
      </w:r>
      <w:proofErr w:type="gramStart"/>
      <w:r w:rsidRPr="00BF27D6">
        <w:rPr>
          <w:rFonts w:ascii="仿宋_GB2312" w:eastAsia="仿宋_GB2312" w:hAnsi="宋体" w:cs="宋体" w:hint="eastAsia"/>
          <w:bCs/>
          <w:kern w:val="0"/>
          <w:sz w:val="32"/>
          <w:szCs w:val="32"/>
        </w:rPr>
        <w:t>的拟推免生</w:t>
      </w:r>
      <w:proofErr w:type="gramEnd"/>
      <w:r w:rsidRPr="00BF27D6">
        <w:rPr>
          <w:rFonts w:ascii="仿宋_GB2312" w:eastAsia="仿宋_GB2312" w:hAnsi="宋体" w:cs="宋体" w:hint="eastAsia"/>
          <w:bCs/>
          <w:kern w:val="0"/>
          <w:sz w:val="32"/>
          <w:szCs w:val="32"/>
        </w:rPr>
        <w:t>，递补顺序为：本专业候补人选、本院其他专业候补人选、其他学院候补人选。</w:t>
      </w:r>
    </w:p>
    <w:p w14:paraId="48137ACE" w14:textId="77777777" w:rsidR="002A4ADD" w:rsidRPr="00BF27D6" w:rsidRDefault="002A4ADD" w:rsidP="00BF27D6">
      <w:pPr>
        <w:adjustRightInd w:val="0"/>
        <w:snapToGrid w:val="0"/>
        <w:spacing w:line="560" w:lineRule="exact"/>
        <w:ind w:firstLineChars="200" w:firstLine="640"/>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t>（七）高水平运动队学生</w:t>
      </w:r>
      <w:proofErr w:type="gramStart"/>
      <w:r w:rsidRPr="00BF27D6">
        <w:rPr>
          <w:rFonts w:ascii="仿宋_GB2312" w:eastAsia="仿宋_GB2312" w:hAnsi="宋体" w:cs="宋体" w:hint="eastAsia"/>
          <w:bCs/>
          <w:kern w:val="0"/>
          <w:sz w:val="32"/>
          <w:szCs w:val="32"/>
        </w:rPr>
        <w:t>推免办法</w:t>
      </w:r>
      <w:proofErr w:type="gramEnd"/>
      <w:r w:rsidRPr="00BF27D6">
        <w:rPr>
          <w:rFonts w:ascii="仿宋_GB2312" w:eastAsia="仿宋_GB2312" w:hAnsi="宋体" w:cs="宋体" w:hint="eastAsia"/>
          <w:bCs/>
          <w:kern w:val="0"/>
          <w:sz w:val="32"/>
          <w:szCs w:val="32"/>
        </w:rPr>
        <w:t>按照《中国石油大学（北京）推荐高水平运动队学生免试攻读研究生实施办法》执行。</w:t>
      </w:r>
    </w:p>
    <w:p w14:paraId="2E5B10AC" w14:textId="77777777" w:rsidR="002A4ADD" w:rsidRPr="00BF27D6" w:rsidRDefault="002A4ADD" w:rsidP="00BF27D6">
      <w:pPr>
        <w:adjustRightInd w:val="0"/>
        <w:snapToGrid w:val="0"/>
        <w:spacing w:line="560" w:lineRule="exact"/>
        <w:ind w:firstLineChars="200" w:firstLine="640"/>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t>（八）名额分配办法待定。</w:t>
      </w:r>
    </w:p>
    <w:p w14:paraId="769B562C" w14:textId="77777777" w:rsidR="002A4ADD" w:rsidRPr="00BF27D6" w:rsidRDefault="002A4ADD" w:rsidP="00BF27D6">
      <w:pPr>
        <w:adjustRightInd w:val="0"/>
        <w:snapToGrid w:val="0"/>
        <w:spacing w:line="560" w:lineRule="exact"/>
        <w:ind w:firstLineChars="200" w:firstLine="643"/>
        <w:rPr>
          <w:rFonts w:ascii="仿宋_GB2312" w:eastAsia="仿宋_GB2312" w:hAnsi="宋体" w:cs="宋体" w:hint="eastAsia"/>
          <w:b/>
          <w:bCs/>
          <w:kern w:val="0"/>
          <w:sz w:val="32"/>
          <w:szCs w:val="32"/>
        </w:rPr>
      </w:pPr>
      <w:r w:rsidRPr="00BF27D6">
        <w:rPr>
          <w:rFonts w:ascii="仿宋_GB2312" w:eastAsia="仿宋_GB2312" w:hAnsi="宋体" w:cs="宋体" w:hint="eastAsia"/>
          <w:b/>
          <w:bCs/>
          <w:kern w:val="0"/>
          <w:sz w:val="32"/>
          <w:szCs w:val="32"/>
        </w:rPr>
        <w:t>四、时间安排</w:t>
      </w:r>
    </w:p>
    <w:p w14:paraId="4045BEF6" w14:textId="77777777" w:rsidR="002A4ADD" w:rsidRPr="00BF27D6" w:rsidRDefault="002A4ADD" w:rsidP="00BF27D6">
      <w:pPr>
        <w:adjustRightInd w:val="0"/>
        <w:snapToGrid w:val="0"/>
        <w:spacing w:line="560" w:lineRule="exact"/>
        <w:ind w:firstLineChars="200" w:firstLine="640"/>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t>（一）9月18日至19日，所有拟</w:t>
      </w:r>
      <w:proofErr w:type="gramStart"/>
      <w:r w:rsidRPr="00BF27D6">
        <w:rPr>
          <w:rFonts w:ascii="仿宋_GB2312" w:eastAsia="仿宋_GB2312" w:hAnsi="宋体" w:cs="宋体" w:hint="eastAsia"/>
          <w:bCs/>
          <w:kern w:val="0"/>
          <w:sz w:val="32"/>
          <w:szCs w:val="32"/>
        </w:rPr>
        <w:t>申请推免的</w:t>
      </w:r>
      <w:proofErr w:type="gramEnd"/>
      <w:r w:rsidRPr="00BF27D6">
        <w:rPr>
          <w:rFonts w:ascii="仿宋_GB2312" w:eastAsia="仿宋_GB2312" w:hAnsi="宋体" w:cs="宋体" w:hint="eastAsia"/>
          <w:bCs/>
          <w:kern w:val="0"/>
          <w:sz w:val="32"/>
          <w:szCs w:val="32"/>
        </w:rPr>
        <w:t>学生向所在学院</w:t>
      </w:r>
      <w:proofErr w:type="gramStart"/>
      <w:r w:rsidRPr="00BF27D6">
        <w:rPr>
          <w:rFonts w:ascii="仿宋_GB2312" w:eastAsia="仿宋_GB2312" w:hAnsi="宋体" w:cs="宋体" w:hint="eastAsia"/>
          <w:bCs/>
          <w:kern w:val="0"/>
          <w:sz w:val="32"/>
          <w:szCs w:val="32"/>
        </w:rPr>
        <w:t>提交推免申请表</w:t>
      </w:r>
      <w:proofErr w:type="gramEnd"/>
      <w:r w:rsidRPr="00BF27D6">
        <w:rPr>
          <w:rFonts w:ascii="仿宋_GB2312" w:eastAsia="仿宋_GB2312" w:hAnsi="宋体" w:cs="宋体" w:hint="eastAsia"/>
          <w:bCs/>
          <w:kern w:val="0"/>
          <w:sz w:val="32"/>
          <w:szCs w:val="32"/>
        </w:rPr>
        <w:t>和专家推荐书。</w:t>
      </w:r>
    </w:p>
    <w:p w14:paraId="4EBBA946" w14:textId="77777777" w:rsidR="002A4ADD" w:rsidRPr="00BF27D6" w:rsidRDefault="002A4ADD" w:rsidP="00BF27D6">
      <w:pPr>
        <w:adjustRightInd w:val="0"/>
        <w:snapToGrid w:val="0"/>
        <w:spacing w:line="560" w:lineRule="exact"/>
        <w:ind w:firstLineChars="200" w:firstLine="640"/>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lastRenderedPageBreak/>
        <w:t>（二）9月23日，学院完成所有符合</w:t>
      </w:r>
      <w:proofErr w:type="gramStart"/>
      <w:r w:rsidRPr="00BF27D6">
        <w:rPr>
          <w:rFonts w:ascii="仿宋_GB2312" w:eastAsia="仿宋_GB2312" w:hAnsi="宋体" w:cs="宋体" w:hint="eastAsia"/>
          <w:bCs/>
          <w:kern w:val="0"/>
          <w:sz w:val="32"/>
          <w:szCs w:val="32"/>
        </w:rPr>
        <w:t>推免条件</w:t>
      </w:r>
      <w:proofErr w:type="gramEnd"/>
      <w:r w:rsidRPr="00BF27D6">
        <w:rPr>
          <w:rFonts w:ascii="仿宋_GB2312" w:eastAsia="仿宋_GB2312" w:hAnsi="宋体" w:cs="宋体" w:hint="eastAsia"/>
          <w:bCs/>
          <w:kern w:val="0"/>
          <w:sz w:val="32"/>
          <w:szCs w:val="32"/>
        </w:rPr>
        <w:t>并</w:t>
      </w:r>
      <w:proofErr w:type="gramStart"/>
      <w:r w:rsidRPr="00BF27D6">
        <w:rPr>
          <w:rFonts w:ascii="仿宋_GB2312" w:eastAsia="仿宋_GB2312" w:hAnsi="宋体" w:cs="宋体" w:hint="eastAsia"/>
          <w:bCs/>
          <w:kern w:val="0"/>
          <w:sz w:val="32"/>
          <w:szCs w:val="32"/>
        </w:rPr>
        <w:t>申请推免的</w:t>
      </w:r>
      <w:proofErr w:type="gramEnd"/>
      <w:r w:rsidRPr="00BF27D6">
        <w:rPr>
          <w:rFonts w:ascii="仿宋_GB2312" w:eastAsia="仿宋_GB2312" w:hAnsi="宋体" w:cs="宋体" w:hint="eastAsia"/>
          <w:bCs/>
          <w:kern w:val="0"/>
          <w:sz w:val="32"/>
          <w:szCs w:val="32"/>
        </w:rPr>
        <w:t>学生的综合评价和学术专长审核以及专业排名。</w:t>
      </w:r>
    </w:p>
    <w:p w14:paraId="1059CE54" w14:textId="77777777" w:rsidR="002A4ADD" w:rsidRPr="00BF27D6" w:rsidRDefault="002A4ADD" w:rsidP="00BF27D6">
      <w:pPr>
        <w:adjustRightInd w:val="0"/>
        <w:snapToGrid w:val="0"/>
        <w:spacing w:line="560" w:lineRule="exact"/>
        <w:ind w:firstLineChars="200" w:firstLine="640"/>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t>（三）9月24日，学院审议、确定</w:t>
      </w:r>
      <w:proofErr w:type="gramStart"/>
      <w:r w:rsidRPr="00BF27D6">
        <w:rPr>
          <w:rFonts w:ascii="仿宋_GB2312" w:eastAsia="仿宋_GB2312" w:hAnsi="宋体" w:cs="宋体" w:hint="eastAsia"/>
          <w:bCs/>
          <w:kern w:val="0"/>
          <w:sz w:val="32"/>
          <w:szCs w:val="32"/>
        </w:rPr>
        <w:t>拟推免</w:t>
      </w:r>
      <w:proofErr w:type="gramEnd"/>
      <w:r w:rsidRPr="00BF27D6">
        <w:rPr>
          <w:rFonts w:ascii="仿宋_GB2312" w:eastAsia="仿宋_GB2312" w:hAnsi="宋体" w:cs="宋体" w:hint="eastAsia"/>
          <w:bCs/>
          <w:kern w:val="0"/>
          <w:sz w:val="32"/>
          <w:szCs w:val="32"/>
        </w:rPr>
        <w:t>名单，</w:t>
      </w:r>
      <w:proofErr w:type="gramStart"/>
      <w:r w:rsidRPr="00BF27D6">
        <w:rPr>
          <w:rFonts w:ascii="仿宋_GB2312" w:eastAsia="仿宋_GB2312" w:hAnsi="宋体" w:cs="宋体" w:hint="eastAsia"/>
          <w:bCs/>
          <w:kern w:val="0"/>
          <w:sz w:val="32"/>
          <w:szCs w:val="32"/>
        </w:rPr>
        <w:t>公示拟推免生</w:t>
      </w:r>
      <w:proofErr w:type="gramEnd"/>
      <w:r w:rsidRPr="00BF27D6">
        <w:rPr>
          <w:rFonts w:ascii="仿宋_GB2312" w:eastAsia="仿宋_GB2312" w:hAnsi="宋体" w:cs="宋体" w:hint="eastAsia"/>
          <w:bCs/>
          <w:kern w:val="0"/>
          <w:sz w:val="32"/>
          <w:szCs w:val="32"/>
        </w:rPr>
        <w:t>名单（10个工作日）。</w:t>
      </w:r>
    </w:p>
    <w:p w14:paraId="604D3592" w14:textId="77777777" w:rsidR="002A4ADD" w:rsidRPr="00BF27D6" w:rsidRDefault="002A4ADD" w:rsidP="00BF27D6">
      <w:pPr>
        <w:adjustRightInd w:val="0"/>
        <w:snapToGrid w:val="0"/>
        <w:spacing w:line="560" w:lineRule="exact"/>
        <w:ind w:firstLineChars="200" w:firstLine="640"/>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t>（四）9月25日，学院将</w:t>
      </w:r>
      <w:proofErr w:type="gramStart"/>
      <w:r w:rsidRPr="00BF27D6">
        <w:rPr>
          <w:rFonts w:ascii="仿宋_GB2312" w:eastAsia="仿宋_GB2312" w:hAnsi="宋体" w:cs="宋体" w:hint="eastAsia"/>
          <w:bCs/>
          <w:kern w:val="0"/>
          <w:sz w:val="32"/>
          <w:szCs w:val="32"/>
        </w:rPr>
        <w:t>拟推免</w:t>
      </w:r>
      <w:proofErr w:type="gramEnd"/>
      <w:r w:rsidRPr="00BF27D6">
        <w:rPr>
          <w:rFonts w:ascii="仿宋_GB2312" w:eastAsia="仿宋_GB2312" w:hAnsi="宋体" w:cs="宋体" w:hint="eastAsia"/>
          <w:bCs/>
          <w:kern w:val="0"/>
          <w:sz w:val="32"/>
          <w:szCs w:val="32"/>
        </w:rPr>
        <w:t>名单报教务处。</w:t>
      </w:r>
    </w:p>
    <w:p w14:paraId="0D0CFFB4" w14:textId="77777777" w:rsidR="002A4ADD" w:rsidRPr="00BF27D6" w:rsidRDefault="002A4ADD" w:rsidP="00BF27D6">
      <w:pPr>
        <w:adjustRightInd w:val="0"/>
        <w:snapToGrid w:val="0"/>
        <w:spacing w:line="560" w:lineRule="exact"/>
        <w:ind w:firstLineChars="200" w:firstLine="640"/>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t>（五）10月7日，公示推免生名单结束，学校审议、</w:t>
      </w:r>
      <w:proofErr w:type="gramStart"/>
      <w:r w:rsidRPr="00BF27D6">
        <w:rPr>
          <w:rFonts w:ascii="仿宋_GB2312" w:eastAsia="仿宋_GB2312" w:hAnsi="宋体" w:cs="宋体" w:hint="eastAsia"/>
          <w:bCs/>
          <w:kern w:val="0"/>
          <w:sz w:val="32"/>
          <w:szCs w:val="32"/>
        </w:rPr>
        <w:t>确定推免名单</w:t>
      </w:r>
      <w:proofErr w:type="gramEnd"/>
      <w:r w:rsidRPr="00BF27D6">
        <w:rPr>
          <w:rFonts w:ascii="仿宋_GB2312" w:eastAsia="仿宋_GB2312" w:hAnsi="宋体" w:cs="宋体" w:hint="eastAsia"/>
          <w:bCs/>
          <w:kern w:val="0"/>
          <w:sz w:val="32"/>
          <w:szCs w:val="32"/>
        </w:rPr>
        <w:t>。</w:t>
      </w:r>
    </w:p>
    <w:p w14:paraId="4CC04F09" w14:textId="46BA51D0" w:rsidR="003E1268" w:rsidRPr="00BF27D6" w:rsidRDefault="002A4ADD" w:rsidP="00BF27D6">
      <w:pPr>
        <w:adjustRightInd w:val="0"/>
        <w:snapToGrid w:val="0"/>
        <w:spacing w:line="560" w:lineRule="exact"/>
        <w:ind w:firstLineChars="200" w:firstLine="640"/>
        <w:rPr>
          <w:rFonts w:ascii="仿宋_GB2312" w:eastAsia="仿宋_GB2312" w:hAnsi="Times New Roman" w:hint="eastAsia"/>
          <w:sz w:val="32"/>
          <w:szCs w:val="32"/>
        </w:rPr>
      </w:pPr>
      <w:r w:rsidRPr="00BF27D6">
        <w:rPr>
          <w:rFonts w:ascii="仿宋_GB2312" w:eastAsia="仿宋_GB2312" w:hAnsi="宋体" w:cs="宋体" w:hint="eastAsia"/>
          <w:bCs/>
          <w:kern w:val="0"/>
          <w:sz w:val="32"/>
          <w:szCs w:val="32"/>
        </w:rPr>
        <w:t>（六）10月8日前，推免生名单上传至</w:t>
      </w:r>
      <w:proofErr w:type="gramStart"/>
      <w:r w:rsidRPr="00BF27D6">
        <w:rPr>
          <w:rFonts w:ascii="仿宋_GB2312" w:eastAsia="仿宋_GB2312" w:hAnsi="宋体" w:cs="宋体" w:hint="eastAsia"/>
          <w:bCs/>
          <w:kern w:val="0"/>
          <w:sz w:val="32"/>
          <w:szCs w:val="32"/>
        </w:rPr>
        <w:t>教育部推免平台</w:t>
      </w:r>
      <w:proofErr w:type="gramEnd"/>
      <w:r w:rsidRPr="00BF27D6">
        <w:rPr>
          <w:rFonts w:ascii="仿宋_GB2312" w:eastAsia="仿宋_GB2312" w:hAnsi="宋体" w:cs="宋体" w:hint="eastAsia"/>
          <w:bCs/>
          <w:kern w:val="0"/>
          <w:sz w:val="32"/>
          <w:szCs w:val="32"/>
        </w:rPr>
        <w:t>。</w:t>
      </w:r>
    </w:p>
    <w:p w14:paraId="08A4E6B6" w14:textId="57F06048" w:rsidR="00DB2A41" w:rsidRPr="00BF27D6" w:rsidRDefault="00DB2A41" w:rsidP="00BF27D6">
      <w:pPr>
        <w:adjustRightInd w:val="0"/>
        <w:snapToGrid w:val="0"/>
        <w:spacing w:line="560" w:lineRule="exact"/>
        <w:ind w:firstLineChars="200" w:firstLine="640"/>
        <w:rPr>
          <w:rFonts w:ascii="仿宋_GB2312" w:eastAsia="仿宋_GB2312" w:hAnsi="Times New Roman" w:hint="eastAsia"/>
          <w:sz w:val="32"/>
          <w:szCs w:val="32"/>
        </w:rPr>
      </w:pPr>
    </w:p>
    <w:p w14:paraId="3F68A2E8" w14:textId="77777777" w:rsidR="00BF27D6" w:rsidRPr="00BF27D6" w:rsidRDefault="00BF27D6" w:rsidP="00BF27D6">
      <w:pPr>
        <w:adjustRightInd w:val="0"/>
        <w:snapToGrid w:val="0"/>
        <w:spacing w:line="560" w:lineRule="exact"/>
        <w:ind w:firstLineChars="200" w:firstLine="640"/>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t>附件：1.中国石油大学（北京）</w:t>
      </w:r>
      <w:proofErr w:type="gramStart"/>
      <w:r w:rsidRPr="00BF27D6">
        <w:rPr>
          <w:rFonts w:ascii="仿宋_GB2312" w:eastAsia="仿宋_GB2312" w:hAnsi="宋体" w:cs="宋体" w:hint="eastAsia"/>
          <w:bCs/>
          <w:kern w:val="0"/>
          <w:sz w:val="32"/>
          <w:szCs w:val="32"/>
        </w:rPr>
        <w:t>推免工作</w:t>
      </w:r>
      <w:proofErr w:type="gramEnd"/>
      <w:r w:rsidRPr="00BF27D6">
        <w:rPr>
          <w:rFonts w:ascii="仿宋_GB2312" w:eastAsia="仿宋_GB2312" w:hAnsi="宋体" w:cs="宋体" w:hint="eastAsia"/>
          <w:bCs/>
          <w:kern w:val="0"/>
          <w:sz w:val="32"/>
          <w:szCs w:val="32"/>
        </w:rPr>
        <w:t>组织</w:t>
      </w:r>
    </w:p>
    <w:p w14:paraId="2C3E6EC1" w14:textId="77777777" w:rsidR="00BF27D6" w:rsidRPr="00BF27D6" w:rsidRDefault="00BF27D6" w:rsidP="00BF27D6">
      <w:pPr>
        <w:adjustRightInd w:val="0"/>
        <w:snapToGrid w:val="0"/>
        <w:spacing w:line="560" w:lineRule="exact"/>
        <w:ind w:leftChars="300" w:left="630" w:firstLineChars="310" w:firstLine="992"/>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t>2.本科生推荐免试攻读研究生申请表</w:t>
      </w:r>
    </w:p>
    <w:p w14:paraId="722BBF19" w14:textId="77777777" w:rsidR="00BF27D6" w:rsidRPr="00BF27D6" w:rsidRDefault="00BF27D6" w:rsidP="00BF27D6">
      <w:pPr>
        <w:adjustRightInd w:val="0"/>
        <w:snapToGrid w:val="0"/>
        <w:spacing w:line="560" w:lineRule="exact"/>
        <w:ind w:leftChars="300" w:left="630" w:firstLineChars="310" w:firstLine="992"/>
        <w:rPr>
          <w:rFonts w:ascii="仿宋_GB2312" w:eastAsia="仿宋_GB2312" w:hAnsi="宋体" w:cs="宋体" w:hint="eastAsia"/>
          <w:bCs/>
          <w:kern w:val="0"/>
          <w:sz w:val="32"/>
          <w:szCs w:val="32"/>
        </w:rPr>
      </w:pPr>
      <w:r w:rsidRPr="00BF27D6">
        <w:rPr>
          <w:rFonts w:ascii="仿宋_GB2312" w:eastAsia="仿宋_GB2312" w:hAnsi="宋体" w:cs="宋体" w:hint="eastAsia"/>
          <w:bCs/>
          <w:kern w:val="0"/>
          <w:sz w:val="32"/>
          <w:szCs w:val="32"/>
        </w:rPr>
        <w:t>3.本科生申请推荐免试攻读研究生专家推荐书</w:t>
      </w:r>
    </w:p>
    <w:p w14:paraId="3BAA9468" w14:textId="77777777" w:rsidR="002A4ADD" w:rsidRPr="00BF27D6" w:rsidRDefault="002A4ADD" w:rsidP="00BF27D6">
      <w:pPr>
        <w:adjustRightInd w:val="0"/>
        <w:snapToGrid w:val="0"/>
        <w:spacing w:line="560" w:lineRule="exact"/>
        <w:ind w:firstLineChars="200" w:firstLine="640"/>
        <w:rPr>
          <w:rFonts w:ascii="仿宋_GB2312" w:eastAsia="仿宋_GB2312" w:hAnsi="Times New Roman" w:hint="eastAsia"/>
          <w:sz w:val="32"/>
          <w:szCs w:val="32"/>
        </w:rPr>
      </w:pPr>
    </w:p>
    <w:p w14:paraId="0DAB36D9" w14:textId="7C63E990" w:rsidR="00A94D8A" w:rsidRPr="00BF27D6" w:rsidRDefault="00A94D8A" w:rsidP="00BF27D6">
      <w:pPr>
        <w:adjustRightInd w:val="0"/>
        <w:snapToGrid w:val="0"/>
        <w:spacing w:line="560" w:lineRule="exact"/>
        <w:ind w:firstLineChars="200" w:firstLine="640"/>
        <w:rPr>
          <w:rFonts w:ascii="仿宋_GB2312" w:eastAsia="仿宋_GB2312" w:hAnsi="Times New Roman" w:hint="eastAsia"/>
          <w:sz w:val="32"/>
          <w:szCs w:val="32"/>
        </w:rPr>
      </w:pPr>
    </w:p>
    <w:p w14:paraId="20042523" w14:textId="77777777" w:rsidR="00A94D8A" w:rsidRPr="00BF27D6" w:rsidRDefault="00A94D8A" w:rsidP="00BF27D6">
      <w:pPr>
        <w:adjustRightInd w:val="0"/>
        <w:snapToGrid w:val="0"/>
        <w:spacing w:line="560" w:lineRule="exact"/>
        <w:ind w:firstLineChars="200" w:firstLine="640"/>
        <w:rPr>
          <w:rFonts w:ascii="仿宋_GB2312" w:eastAsia="仿宋_GB2312" w:hAnsi="Times New Roman" w:hint="eastAsia"/>
          <w:sz w:val="32"/>
          <w:szCs w:val="32"/>
        </w:rPr>
      </w:pPr>
    </w:p>
    <w:p w14:paraId="393390CF" w14:textId="77777777" w:rsidR="008A2039" w:rsidRPr="00BF27D6" w:rsidRDefault="008A2039" w:rsidP="00BF27D6">
      <w:pPr>
        <w:adjustRightInd w:val="0"/>
        <w:snapToGrid w:val="0"/>
        <w:spacing w:line="560" w:lineRule="exact"/>
        <w:ind w:firstLineChars="200" w:firstLine="640"/>
        <w:jc w:val="right"/>
        <w:rPr>
          <w:rFonts w:ascii="仿宋_GB2312" w:eastAsia="仿宋_GB2312" w:hAnsi="Times New Roman" w:hint="eastAsia"/>
          <w:sz w:val="32"/>
          <w:szCs w:val="32"/>
        </w:rPr>
      </w:pPr>
      <w:r w:rsidRPr="00BF27D6">
        <w:rPr>
          <w:rFonts w:ascii="仿宋_GB2312" w:eastAsia="仿宋_GB2312" w:hAnsi="Times New Roman" w:hint="eastAsia"/>
          <w:sz w:val="32"/>
          <w:szCs w:val="32"/>
        </w:rPr>
        <w:t>中国石油大学（北京）</w:t>
      </w:r>
    </w:p>
    <w:p w14:paraId="0A4733FD" w14:textId="0ADCE957" w:rsidR="00282EC6" w:rsidRPr="00BF27D6" w:rsidRDefault="007D5319" w:rsidP="00BF27D6">
      <w:pPr>
        <w:adjustRightInd w:val="0"/>
        <w:snapToGrid w:val="0"/>
        <w:spacing w:line="560" w:lineRule="exact"/>
        <w:ind w:firstLineChars="200" w:firstLine="640"/>
        <w:jc w:val="right"/>
        <w:rPr>
          <w:rFonts w:ascii="仿宋_GB2312" w:eastAsia="仿宋_GB2312" w:hAnsi="Times New Roman" w:hint="eastAsia"/>
          <w:sz w:val="32"/>
          <w:szCs w:val="32"/>
        </w:rPr>
      </w:pPr>
      <w:r w:rsidRPr="00BF27D6">
        <w:rPr>
          <w:rFonts w:ascii="仿宋_GB2312" w:eastAsia="仿宋_GB2312" w:hAnsi="Times New Roman" w:hint="eastAsia"/>
          <w:sz w:val="32"/>
          <w:szCs w:val="32"/>
        </w:rPr>
        <w:t>20</w:t>
      </w:r>
      <w:r w:rsidR="00AD33B5" w:rsidRPr="00BF27D6">
        <w:rPr>
          <w:rFonts w:ascii="仿宋_GB2312" w:eastAsia="仿宋_GB2312" w:hAnsi="Times New Roman" w:hint="eastAsia"/>
          <w:sz w:val="32"/>
          <w:szCs w:val="32"/>
        </w:rPr>
        <w:t>20</w:t>
      </w:r>
      <w:r w:rsidRPr="00BF27D6">
        <w:rPr>
          <w:rFonts w:ascii="仿宋_GB2312" w:eastAsia="仿宋_GB2312" w:hAnsi="Times New Roman" w:hint="eastAsia"/>
          <w:sz w:val="32"/>
          <w:szCs w:val="32"/>
        </w:rPr>
        <w:t>年</w:t>
      </w:r>
      <w:r w:rsidR="00A94D8A" w:rsidRPr="00BF27D6">
        <w:rPr>
          <w:rFonts w:ascii="仿宋_GB2312" w:eastAsia="仿宋_GB2312" w:hAnsi="Times New Roman" w:hint="eastAsia"/>
          <w:sz w:val="32"/>
          <w:szCs w:val="32"/>
        </w:rPr>
        <w:t>9</w:t>
      </w:r>
      <w:r w:rsidRPr="00BF27D6">
        <w:rPr>
          <w:rFonts w:ascii="仿宋_GB2312" w:eastAsia="仿宋_GB2312" w:hAnsi="Times New Roman" w:hint="eastAsia"/>
          <w:sz w:val="32"/>
          <w:szCs w:val="32"/>
        </w:rPr>
        <w:t>月</w:t>
      </w:r>
      <w:r w:rsidR="00FE0841" w:rsidRPr="00BF27D6">
        <w:rPr>
          <w:rFonts w:ascii="仿宋_GB2312" w:eastAsia="仿宋_GB2312" w:hAnsi="Times New Roman" w:hint="eastAsia"/>
          <w:sz w:val="32"/>
          <w:szCs w:val="32"/>
        </w:rPr>
        <w:t>1</w:t>
      </w:r>
      <w:r w:rsidR="002A4ADD" w:rsidRPr="00BF27D6">
        <w:rPr>
          <w:rFonts w:ascii="仿宋_GB2312" w:eastAsia="仿宋_GB2312" w:hAnsi="Times New Roman" w:hint="eastAsia"/>
          <w:sz w:val="32"/>
          <w:szCs w:val="32"/>
        </w:rPr>
        <w:t>8</w:t>
      </w:r>
      <w:r w:rsidRPr="00BF27D6">
        <w:rPr>
          <w:rFonts w:ascii="仿宋_GB2312" w:eastAsia="仿宋_GB2312" w:hAnsi="Times New Roman" w:hint="eastAsia"/>
          <w:sz w:val="32"/>
          <w:szCs w:val="32"/>
        </w:rPr>
        <w:t>日</w:t>
      </w:r>
    </w:p>
    <w:p w14:paraId="54F71916" w14:textId="1F0A3E54" w:rsidR="00BD567B" w:rsidRPr="00BF27D6" w:rsidRDefault="00BD567B" w:rsidP="00BF27D6">
      <w:pPr>
        <w:adjustRightInd w:val="0"/>
        <w:snapToGrid w:val="0"/>
        <w:spacing w:line="560" w:lineRule="exact"/>
        <w:ind w:firstLineChars="200" w:firstLine="640"/>
        <w:jc w:val="right"/>
        <w:rPr>
          <w:rFonts w:ascii="仿宋_GB2312" w:eastAsia="仿宋_GB2312" w:hAnsi="Times New Roman" w:hint="eastAsia"/>
          <w:sz w:val="32"/>
          <w:szCs w:val="32"/>
        </w:rPr>
      </w:pPr>
    </w:p>
    <w:p w14:paraId="6705E545" w14:textId="68397037" w:rsidR="00A20467" w:rsidRPr="00BF27D6" w:rsidRDefault="00A20467" w:rsidP="00BF27D6">
      <w:pPr>
        <w:adjustRightInd w:val="0"/>
        <w:snapToGrid w:val="0"/>
        <w:spacing w:line="560" w:lineRule="exact"/>
        <w:ind w:firstLineChars="200" w:firstLine="640"/>
        <w:jc w:val="right"/>
        <w:rPr>
          <w:rFonts w:ascii="仿宋_GB2312" w:eastAsia="仿宋_GB2312" w:hAnsi="Times New Roman" w:hint="eastAsia"/>
          <w:sz w:val="32"/>
          <w:szCs w:val="32"/>
        </w:rPr>
      </w:pPr>
    </w:p>
    <w:p w14:paraId="7E92DA40" w14:textId="62CBB525" w:rsidR="00A20467" w:rsidRPr="00BF27D6" w:rsidRDefault="00A20467" w:rsidP="00BF27D6">
      <w:pPr>
        <w:adjustRightInd w:val="0"/>
        <w:snapToGrid w:val="0"/>
        <w:spacing w:line="560" w:lineRule="exact"/>
        <w:ind w:firstLineChars="200" w:firstLine="640"/>
        <w:jc w:val="right"/>
        <w:rPr>
          <w:rFonts w:ascii="仿宋_GB2312" w:eastAsia="仿宋_GB2312" w:hAnsi="Times New Roman" w:hint="eastAsia"/>
          <w:sz w:val="32"/>
          <w:szCs w:val="32"/>
        </w:rPr>
      </w:pPr>
    </w:p>
    <w:p w14:paraId="3BF13BDC" w14:textId="30924495" w:rsidR="00A20467" w:rsidRPr="00BF27D6" w:rsidRDefault="00A20467" w:rsidP="00BF27D6">
      <w:pPr>
        <w:adjustRightInd w:val="0"/>
        <w:snapToGrid w:val="0"/>
        <w:spacing w:line="560" w:lineRule="exact"/>
        <w:ind w:firstLineChars="200" w:firstLine="640"/>
        <w:jc w:val="right"/>
        <w:rPr>
          <w:rFonts w:ascii="仿宋_GB2312" w:eastAsia="仿宋_GB2312" w:hAnsi="Times New Roman" w:hint="eastAsia"/>
          <w:sz w:val="32"/>
          <w:szCs w:val="32"/>
        </w:rPr>
      </w:pPr>
      <w:bookmarkStart w:id="0" w:name="_GoBack"/>
      <w:bookmarkEnd w:id="0"/>
    </w:p>
    <w:p w14:paraId="765DE3EA" w14:textId="79D2803D" w:rsidR="00A20467" w:rsidRPr="00BF27D6" w:rsidRDefault="00A20467" w:rsidP="00BF27D6">
      <w:pPr>
        <w:adjustRightInd w:val="0"/>
        <w:snapToGrid w:val="0"/>
        <w:spacing w:line="560" w:lineRule="exact"/>
        <w:ind w:firstLineChars="200" w:firstLine="640"/>
        <w:jc w:val="right"/>
        <w:rPr>
          <w:rFonts w:ascii="仿宋_GB2312" w:eastAsia="仿宋_GB2312" w:hAnsi="Times New Roman" w:hint="eastAsia"/>
          <w:sz w:val="32"/>
          <w:szCs w:val="32"/>
        </w:rPr>
      </w:pPr>
    </w:p>
    <w:p w14:paraId="1B8E9BD3" w14:textId="48FCA446" w:rsidR="003C572B" w:rsidRPr="00BF27D6" w:rsidRDefault="003C572B" w:rsidP="00BF27D6">
      <w:pPr>
        <w:adjustRightInd w:val="0"/>
        <w:snapToGrid w:val="0"/>
        <w:spacing w:line="560" w:lineRule="exact"/>
        <w:ind w:firstLineChars="200" w:firstLine="640"/>
        <w:jc w:val="right"/>
        <w:rPr>
          <w:rFonts w:ascii="仿宋_GB2312" w:eastAsia="仿宋_GB2312" w:hAnsi="Times New Roman" w:hint="eastAsia"/>
          <w:sz w:val="32"/>
          <w:szCs w:val="32"/>
        </w:rPr>
      </w:pPr>
    </w:p>
    <w:p w14:paraId="303A71C3" w14:textId="77777777" w:rsidR="00A20467" w:rsidRDefault="00A20467" w:rsidP="00BF27D6">
      <w:pPr>
        <w:adjustRightInd w:val="0"/>
        <w:snapToGrid w:val="0"/>
        <w:spacing w:line="540" w:lineRule="exact"/>
        <w:jc w:val="right"/>
        <w:rPr>
          <w:rFonts w:ascii="仿宋_GB2312" w:eastAsia="仿宋_GB2312" w:hAnsi="Times New Roman"/>
          <w:sz w:val="32"/>
          <w:szCs w:val="32"/>
        </w:rPr>
      </w:pPr>
    </w:p>
    <w:tbl>
      <w:tblPr>
        <w:tblW w:w="0" w:type="auto"/>
        <w:jc w:val="center"/>
        <w:tblBorders>
          <w:top w:val="single" w:sz="12" w:space="0" w:color="auto"/>
          <w:bottom w:val="single" w:sz="12" w:space="0" w:color="auto"/>
        </w:tblBorders>
        <w:tblCellMar>
          <w:left w:w="0" w:type="dxa"/>
          <w:right w:w="0" w:type="dxa"/>
        </w:tblCellMar>
        <w:tblLook w:val="0000" w:firstRow="0" w:lastRow="0" w:firstColumn="0" w:lastColumn="0" w:noHBand="0" w:noVBand="0"/>
      </w:tblPr>
      <w:tblGrid>
        <w:gridCol w:w="8844"/>
      </w:tblGrid>
      <w:tr w:rsidR="00273197" w:rsidRPr="00AF6E08" w14:paraId="2255B427" w14:textId="77777777" w:rsidTr="00AD33B5">
        <w:trPr>
          <w:jc w:val="center"/>
        </w:trPr>
        <w:tc>
          <w:tcPr>
            <w:tcW w:w="8844" w:type="dxa"/>
            <w:tcMar>
              <w:top w:w="0" w:type="dxa"/>
              <w:left w:w="108" w:type="dxa"/>
              <w:bottom w:w="0" w:type="dxa"/>
              <w:right w:w="108" w:type="dxa"/>
            </w:tcMar>
          </w:tcPr>
          <w:p w14:paraId="268A4A6B" w14:textId="0D420D73" w:rsidR="00273197" w:rsidRPr="00AF6E08" w:rsidRDefault="00273197" w:rsidP="00655C06">
            <w:pPr>
              <w:snapToGrid w:val="0"/>
              <w:ind w:firstLineChars="50" w:firstLine="140"/>
              <w:rPr>
                <w:szCs w:val="21"/>
              </w:rPr>
            </w:pPr>
            <w:r w:rsidRPr="00AF6E08">
              <w:rPr>
                <w:rFonts w:ascii="仿宋_GB2312" w:eastAsia="仿宋_GB2312" w:hint="eastAsia"/>
                <w:color w:val="000000"/>
                <w:sz w:val="28"/>
                <w:szCs w:val="28"/>
              </w:rPr>
              <w:t>中国石油大学（北京）</w:t>
            </w:r>
            <w:r w:rsidR="002F58FE">
              <w:rPr>
                <w:rFonts w:ascii="仿宋_GB2312" w:eastAsia="仿宋_GB2312" w:hint="eastAsia"/>
                <w:color w:val="000000"/>
                <w:sz w:val="28"/>
                <w:szCs w:val="28"/>
              </w:rPr>
              <w:t>党政</w:t>
            </w:r>
            <w:r w:rsidRPr="00AF6E08">
              <w:rPr>
                <w:rFonts w:ascii="仿宋_GB2312" w:eastAsia="仿宋_GB2312" w:hint="eastAsia"/>
                <w:color w:val="000000"/>
                <w:sz w:val="28"/>
                <w:szCs w:val="28"/>
              </w:rPr>
              <w:t>办公室</w:t>
            </w:r>
            <w:r w:rsidRPr="00AF6E08">
              <w:rPr>
                <w:rFonts w:ascii="仿宋_GB2312" w:eastAsia="仿宋_GB2312"/>
                <w:color w:val="000000"/>
                <w:sz w:val="28"/>
                <w:szCs w:val="28"/>
              </w:rPr>
              <w:t>         </w:t>
            </w:r>
            <w:r w:rsidRPr="00AF6E08">
              <w:rPr>
                <w:rFonts w:ascii="仿宋_GB2312" w:eastAsia="仿宋_GB2312"/>
                <w:color w:val="000000"/>
                <w:sz w:val="28"/>
                <w:szCs w:val="28"/>
              </w:rPr>
              <w:t xml:space="preserve"> </w:t>
            </w:r>
            <w:r w:rsidRPr="00AF6E08">
              <w:rPr>
                <w:rFonts w:ascii="仿宋_GB2312" w:eastAsia="仿宋_GB2312" w:hint="eastAsia"/>
                <w:color w:val="000000"/>
                <w:sz w:val="28"/>
                <w:szCs w:val="28"/>
              </w:rPr>
              <w:t xml:space="preserve">    </w:t>
            </w:r>
            <w:r w:rsidRPr="00AF6E08">
              <w:rPr>
                <w:rFonts w:ascii="仿宋_GB2312" w:eastAsia="仿宋_GB2312" w:hint="eastAsia"/>
                <w:sz w:val="28"/>
                <w:szCs w:val="28"/>
              </w:rPr>
              <w:t>20</w:t>
            </w:r>
            <w:r w:rsidR="006A7279">
              <w:rPr>
                <w:rFonts w:ascii="仿宋_GB2312" w:eastAsia="仿宋_GB2312"/>
                <w:sz w:val="28"/>
                <w:szCs w:val="28"/>
              </w:rPr>
              <w:t>20</w:t>
            </w:r>
            <w:r w:rsidRPr="00AF6E08">
              <w:rPr>
                <w:rFonts w:ascii="仿宋_GB2312" w:eastAsia="仿宋_GB2312" w:hint="eastAsia"/>
                <w:sz w:val="28"/>
                <w:szCs w:val="28"/>
              </w:rPr>
              <w:t>年</w:t>
            </w:r>
            <w:r w:rsidR="00A94D8A">
              <w:rPr>
                <w:rFonts w:ascii="仿宋_GB2312" w:eastAsia="仿宋_GB2312"/>
                <w:sz w:val="28"/>
                <w:szCs w:val="28"/>
              </w:rPr>
              <w:t>9</w:t>
            </w:r>
            <w:r w:rsidRPr="00AF6E08">
              <w:rPr>
                <w:rFonts w:ascii="仿宋_GB2312" w:eastAsia="仿宋_GB2312" w:hint="eastAsia"/>
                <w:sz w:val="28"/>
                <w:szCs w:val="28"/>
              </w:rPr>
              <w:t>月</w:t>
            </w:r>
            <w:r w:rsidR="00FE0841">
              <w:rPr>
                <w:rFonts w:ascii="仿宋_GB2312" w:eastAsia="仿宋_GB2312"/>
                <w:sz w:val="28"/>
                <w:szCs w:val="28"/>
              </w:rPr>
              <w:t>1</w:t>
            </w:r>
            <w:r w:rsidR="00BF27D6">
              <w:rPr>
                <w:rFonts w:ascii="仿宋_GB2312" w:eastAsia="仿宋_GB2312"/>
                <w:sz w:val="28"/>
                <w:szCs w:val="28"/>
              </w:rPr>
              <w:t>8</w:t>
            </w:r>
            <w:r w:rsidRPr="00AF6E08">
              <w:rPr>
                <w:rFonts w:ascii="仿宋_GB2312" w:eastAsia="仿宋_GB2312" w:hint="eastAsia"/>
                <w:sz w:val="28"/>
                <w:szCs w:val="28"/>
              </w:rPr>
              <w:t>日印发</w:t>
            </w:r>
          </w:p>
        </w:tc>
      </w:tr>
    </w:tbl>
    <w:p w14:paraId="4CED085F" w14:textId="77777777" w:rsidR="00273197" w:rsidRPr="003D4F2D" w:rsidRDefault="00273197" w:rsidP="00273197">
      <w:pPr>
        <w:adjustRightInd w:val="0"/>
        <w:snapToGrid w:val="0"/>
        <w:spacing w:line="120" w:lineRule="auto"/>
        <w:rPr>
          <w:rFonts w:ascii="仿宋_GB2312" w:eastAsia="仿宋_GB2312" w:hAnsi="宋体"/>
          <w:sz w:val="11"/>
          <w:szCs w:val="15"/>
        </w:rPr>
      </w:pPr>
    </w:p>
    <w:p w14:paraId="3C66F3F0" w14:textId="77777777" w:rsidR="0001143E" w:rsidRPr="00273197" w:rsidRDefault="0001143E" w:rsidP="0008616F">
      <w:pPr>
        <w:adjustRightInd w:val="0"/>
        <w:snapToGrid w:val="0"/>
        <w:spacing w:line="14" w:lineRule="auto"/>
        <w:jc w:val="center"/>
        <w:rPr>
          <w:rFonts w:ascii="仿宋_GB2312" w:eastAsia="仿宋_GB2312" w:hAnsi="Times New Roman"/>
          <w:sz w:val="32"/>
          <w:szCs w:val="32"/>
        </w:rPr>
      </w:pPr>
    </w:p>
    <w:sectPr w:rsidR="0001143E" w:rsidRPr="00273197" w:rsidSect="00770330">
      <w:footerReference w:type="default" r:id="rId7"/>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6F07D" w14:textId="77777777" w:rsidR="007F3099" w:rsidRDefault="007F3099" w:rsidP="007A32DC">
      <w:r>
        <w:separator/>
      </w:r>
    </w:p>
  </w:endnote>
  <w:endnote w:type="continuationSeparator" w:id="0">
    <w:p w14:paraId="076AC2DE" w14:textId="77777777" w:rsidR="007F3099" w:rsidRDefault="007F3099" w:rsidP="007A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A3385" w14:textId="77777777" w:rsidR="00B110F3" w:rsidRDefault="00B110F3">
    <w:pPr>
      <w:pStyle w:val="a5"/>
      <w:jc w:val="center"/>
    </w:pPr>
    <w:r w:rsidRPr="00E06F71">
      <w:rPr>
        <w:rFonts w:ascii="Times New Roman" w:hAnsi="Times New Roman"/>
      </w:rPr>
      <w:fldChar w:fldCharType="begin"/>
    </w:r>
    <w:r w:rsidRPr="00E06F71">
      <w:rPr>
        <w:rFonts w:ascii="Times New Roman" w:hAnsi="Times New Roman"/>
      </w:rPr>
      <w:instrText xml:space="preserve"> PAGE   \* MERGEFORMAT </w:instrText>
    </w:r>
    <w:r w:rsidRPr="00E06F71">
      <w:rPr>
        <w:rFonts w:ascii="Times New Roman" w:hAnsi="Times New Roman"/>
      </w:rPr>
      <w:fldChar w:fldCharType="separate"/>
    </w:r>
    <w:r w:rsidRPr="00E06F71">
      <w:rPr>
        <w:rFonts w:ascii="Times New Roman" w:hAnsi="Times New Roman"/>
        <w:noProof/>
        <w:lang w:val="zh-CN"/>
      </w:rPr>
      <w:t>1</w:t>
    </w:r>
    <w:r w:rsidRPr="00E06F71">
      <w:rPr>
        <w:rFonts w:ascii="Times New Roman" w:hAnsi="Times New Roman"/>
      </w:rPr>
      <w:fldChar w:fldCharType="end"/>
    </w:r>
  </w:p>
  <w:p w14:paraId="73F757FE" w14:textId="77777777" w:rsidR="00B110F3" w:rsidRDefault="00B110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EE9C0" w14:textId="77777777" w:rsidR="007F3099" w:rsidRDefault="007F3099" w:rsidP="007A32DC">
      <w:r>
        <w:separator/>
      </w:r>
    </w:p>
  </w:footnote>
  <w:footnote w:type="continuationSeparator" w:id="0">
    <w:p w14:paraId="2F33B462" w14:textId="77777777" w:rsidR="007F3099" w:rsidRDefault="007F3099" w:rsidP="007A3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523AA"/>
    <w:multiLevelType w:val="hybridMultilevel"/>
    <w:tmpl w:val="EAA092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D792C0B"/>
    <w:multiLevelType w:val="hybridMultilevel"/>
    <w:tmpl w:val="D6DA2A46"/>
    <w:lvl w:ilvl="0" w:tplc="7E8C53AA">
      <w:start w:val="1"/>
      <w:numFmt w:val="decimal"/>
      <w:lvlText w:val="%1"/>
      <w:lvlJc w:val="left"/>
      <w:pPr>
        <w:ind w:left="420" w:hanging="420"/>
      </w:pPr>
      <w:rPr>
        <w:rFonts w:eastAsia="仿宋"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7B843BC"/>
    <w:multiLevelType w:val="hybridMultilevel"/>
    <w:tmpl w:val="7E70F084"/>
    <w:lvl w:ilvl="0" w:tplc="7E8C53AA">
      <w:start w:val="1"/>
      <w:numFmt w:val="decimal"/>
      <w:lvlText w:val="%1"/>
      <w:lvlJc w:val="left"/>
      <w:pPr>
        <w:ind w:left="420" w:hanging="420"/>
      </w:pPr>
      <w:rPr>
        <w:rFonts w:eastAsia="仿宋"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2B9528B"/>
    <w:multiLevelType w:val="hybridMultilevel"/>
    <w:tmpl w:val="C9EC1C30"/>
    <w:lvl w:ilvl="0" w:tplc="AA6C986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F6316AF"/>
    <w:multiLevelType w:val="hybridMultilevel"/>
    <w:tmpl w:val="3FF6483E"/>
    <w:lvl w:ilvl="0" w:tplc="34305DB4">
      <w:start w:val="1"/>
      <w:numFmt w:val="decimal"/>
      <w:lvlText w:val="%1"/>
      <w:lvlJc w:val="center"/>
      <w:pPr>
        <w:ind w:left="420" w:hanging="420"/>
      </w:pPr>
      <w:rPr>
        <w:rFonts w:eastAsia="仿宋"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5622CE5"/>
    <w:multiLevelType w:val="hybridMultilevel"/>
    <w:tmpl w:val="077ED1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39"/>
    <w:rsid w:val="0001143E"/>
    <w:rsid w:val="00030761"/>
    <w:rsid w:val="000328AE"/>
    <w:rsid w:val="000342D8"/>
    <w:rsid w:val="000410BE"/>
    <w:rsid w:val="0004156A"/>
    <w:rsid w:val="0004334C"/>
    <w:rsid w:val="00043735"/>
    <w:rsid w:val="00072AE1"/>
    <w:rsid w:val="00083A77"/>
    <w:rsid w:val="0008616F"/>
    <w:rsid w:val="000939AD"/>
    <w:rsid w:val="000C15BB"/>
    <w:rsid w:val="000C2EF2"/>
    <w:rsid w:val="000C540A"/>
    <w:rsid w:val="000C5D60"/>
    <w:rsid w:val="000D5160"/>
    <w:rsid w:val="000E4958"/>
    <w:rsid w:val="000E7978"/>
    <w:rsid w:val="000F2F75"/>
    <w:rsid w:val="0010604E"/>
    <w:rsid w:val="00127383"/>
    <w:rsid w:val="00135116"/>
    <w:rsid w:val="00187012"/>
    <w:rsid w:val="001C3F2D"/>
    <w:rsid w:val="001D3C32"/>
    <w:rsid w:val="001D402D"/>
    <w:rsid w:val="001F3BAD"/>
    <w:rsid w:val="002027B3"/>
    <w:rsid w:val="00204631"/>
    <w:rsid w:val="00204A9A"/>
    <w:rsid w:val="0022633C"/>
    <w:rsid w:val="002454F7"/>
    <w:rsid w:val="00273197"/>
    <w:rsid w:val="00282EC6"/>
    <w:rsid w:val="002835EB"/>
    <w:rsid w:val="002A0667"/>
    <w:rsid w:val="002A4ADD"/>
    <w:rsid w:val="002D6147"/>
    <w:rsid w:val="002D6D66"/>
    <w:rsid w:val="002E407E"/>
    <w:rsid w:val="002F32C6"/>
    <w:rsid w:val="002F58FE"/>
    <w:rsid w:val="002F747A"/>
    <w:rsid w:val="0031110C"/>
    <w:rsid w:val="0031269D"/>
    <w:rsid w:val="003173BA"/>
    <w:rsid w:val="0033207D"/>
    <w:rsid w:val="003416B5"/>
    <w:rsid w:val="0035619B"/>
    <w:rsid w:val="00357341"/>
    <w:rsid w:val="00361BCA"/>
    <w:rsid w:val="003630DE"/>
    <w:rsid w:val="00384FD9"/>
    <w:rsid w:val="00390DA4"/>
    <w:rsid w:val="003A112E"/>
    <w:rsid w:val="003A28AC"/>
    <w:rsid w:val="003B2B5F"/>
    <w:rsid w:val="003C0F14"/>
    <w:rsid w:val="003C1A4D"/>
    <w:rsid w:val="003C2A1F"/>
    <w:rsid w:val="003C572B"/>
    <w:rsid w:val="003D0B17"/>
    <w:rsid w:val="003E1268"/>
    <w:rsid w:val="003E67CB"/>
    <w:rsid w:val="003E6DDD"/>
    <w:rsid w:val="003F2F96"/>
    <w:rsid w:val="003F5029"/>
    <w:rsid w:val="004260C3"/>
    <w:rsid w:val="004272EC"/>
    <w:rsid w:val="0049531C"/>
    <w:rsid w:val="004A695A"/>
    <w:rsid w:val="004B503F"/>
    <w:rsid w:val="004C4879"/>
    <w:rsid w:val="00505044"/>
    <w:rsid w:val="00512C81"/>
    <w:rsid w:val="00517806"/>
    <w:rsid w:val="00546A81"/>
    <w:rsid w:val="0055252F"/>
    <w:rsid w:val="005540E5"/>
    <w:rsid w:val="00555015"/>
    <w:rsid w:val="0057637B"/>
    <w:rsid w:val="00580E21"/>
    <w:rsid w:val="00584E39"/>
    <w:rsid w:val="005A4019"/>
    <w:rsid w:val="005A4E71"/>
    <w:rsid w:val="005A584C"/>
    <w:rsid w:val="005C3F44"/>
    <w:rsid w:val="00631228"/>
    <w:rsid w:val="0063473E"/>
    <w:rsid w:val="00645986"/>
    <w:rsid w:val="006558BD"/>
    <w:rsid w:val="00655C06"/>
    <w:rsid w:val="0069047E"/>
    <w:rsid w:val="00692822"/>
    <w:rsid w:val="00692FF4"/>
    <w:rsid w:val="006951C8"/>
    <w:rsid w:val="006A7279"/>
    <w:rsid w:val="006D212D"/>
    <w:rsid w:val="006D4DA9"/>
    <w:rsid w:val="006E2601"/>
    <w:rsid w:val="00704CEA"/>
    <w:rsid w:val="00726903"/>
    <w:rsid w:val="007434AC"/>
    <w:rsid w:val="0075722A"/>
    <w:rsid w:val="00770330"/>
    <w:rsid w:val="00773DBF"/>
    <w:rsid w:val="007749A1"/>
    <w:rsid w:val="00775998"/>
    <w:rsid w:val="00777A34"/>
    <w:rsid w:val="00781293"/>
    <w:rsid w:val="0078676D"/>
    <w:rsid w:val="0079200B"/>
    <w:rsid w:val="007932EC"/>
    <w:rsid w:val="007958FB"/>
    <w:rsid w:val="007959A7"/>
    <w:rsid w:val="007A32DC"/>
    <w:rsid w:val="007B7294"/>
    <w:rsid w:val="007B77C6"/>
    <w:rsid w:val="007D5319"/>
    <w:rsid w:val="007F25AD"/>
    <w:rsid w:val="007F3099"/>
    <w:rsid w:val="007F5A1C"/>
    <w:rsid w:val="00820E75"/>
    <w:rsid w:val="00831167"/>
    <w:rsid w:val="00831941"/>
    <w:rsid w:val="008340A7"/>
    <w:rsid w:val="00852C02"/>
    <w:rsid w:val="00870E7F"/>
    <w:rsid w:val="008A2039"/>
    <w:rsid w:val="008B4B7E"/>
    <w:rsid w:val="008C13B8"/>
    <w:rsid w:val="008C67D4"/>
    <w:rsid w:val="008D5810"/>
    <w:rsid w:val="008E284B"/>
    <w:rsid w:val="008E7C47"/>
    <w:rsid w:val="008F093D"/>
    <w:rsid w:val="008F0FB8"/>
    <w:rsid w:val="00902255"/>
    <w:rsid w:val="00925147"/>
    <w:rsid w:val="0094113D"/>
    <w:rsid w:val="00942031"/>
    <w:rsid w:val="009472DE"/>
    <w:rsid w:val="00962D31"/>
    <w:rsid w:val="00964E23"/>
    <w:rsid w:val="00966E1C"/>
    <w:rsid w:val="00974A7E"/>
    <w:rsid w:val="0099178B"/>
    <w:rsid w:val="00992EDE"/>
    <w:rsid w:val="0099543F"/>
    <w:rsid w:val="009A3749"/>
    <w:rsid w:val="009A4592"/>
    <w:rsid w:val="009A4B63"/>
    <w:rsid w:val="009A6633"/>
    <w:rsid w:val="009B260E"/>
    <w:rsid w:val="009C06D8"/>
    <w:rsid w:val="009C34D8"/>
    <w:rsid w:val="009C4A9B"/>
    <w:rsid w:val="009D6322"/>
    <w:rsid w:val="009E0D5A"/>
    <w:rsid w:val="009E33AD"/>
    <w:rsid w:val="009F18AB"/>
    <w:rsid w:val="009F7A83"/>
    <w:rsid w:val="00A136AC"/>
    <w:rsid w:val="00A20467"/>
    <w:rsid w:val="00A235A9"/>
    <w:rsid w:val="00A27AD3"/>
    <w:rsid w:val="00A33B39"/>
    <w:rsid w:val="00A455F2"/>
    <w:rsid w:val="00A5596A"/>
    <w:rsid w:val="00A55B0D"/>
    <w:rsid w:val="00A5693E"/>
    <w:rsid w:val="00A57304"/>
    <w:rsid w:val="00A628B5"/>
    <w:rsid w:val="00A865D4"/>
    <w:rsid w:val="00A93F8A"/>
    <w:rsid w:val="00A94D8A"/>
    <w:rsid w:val="00AB50EE"/>
    <w:rsid w:val="00AB785C"/>
    <w:rsid w:val="00AC26D6"/>
    <w:rsid w:val="00AD33B5"/>
    <w:rsid w:val="00AD5987"/>
    <w:rsid w:val="00AE3DD9"/>
    <w:rsid w:val="00AE45ED"/>
    <w:rsid w:val="00AE4CDA"/>
    <w:rsid w:val="00AF6E08"/>
    <w:rsid w:val="00AF7327"/>
    <w:rsid w:val="00B01664"/>
    <w:rsid w:val="00B1068A"/>
    <w:rsid w:val="00B110F3"/>
    <w:rsid w:val="00B11A55"/>
    <w:rsid w:val="00B12E05"/>
    <w:rsid w:val="00B23A21"/>
    <w:rsid w:val="00B526B8"/>
    <w:rsid w:val="00B54C5C"/>
    <w:rsid w:val="00B94209"/>
    <w:rsid w:val="00BA2998"/>
    <w:rsid w:val="00BB5917"/>
    <w:rsid w:val="00BC107D"/>
    <w:rsid w:val="00BC795B"/>
    <w:rsid w:val="00BC7973"/>
    <w:rsid w:val="00BD567B"/>
    <w:rsid w:val="00BE075F"/>
    <w:rsid w:val="00BF158D"/>
    <w:rsid w:val="00BF27D6"/>
    <w:rsid w:val="00C045E3"/>
    <w:rsid w:val="00C1030C"/>
    <w:rsid w:val="00C27863"/>
    <w:rsid w:val="00C41AA1"/>
    <w:rsid w:val="00C46A7F"/>
    <w:rsid w:val="00C63597"/>
    <w:rsid w:val="00C6605B"/>
    <w:rsid w:val="00C90147"/>
    <w:rsid w:val="00C94448"/>
    <w:rsid w:val="00CA2381"/>
    <w:rsid w:val="00CA2FB3"/>
    <w:rsid w:val="00CA713C"/>
    <w:rsid w:val="00CB7DBB"/>
    <w:rsid w:val="00CD6216"/>
    <w:rsid w:val="00CE38CE"/>
    <w:rsid w:val="00CE467A"/>
    <w:rsid w:val="00CF1392"/>
    <w:rsid w:val="00D00C74"/>
    <w:rsid w:val="00D016CD"/>
    <w:rsid w:val="00D05B7E"/>
    <w:rsid w:val="00D21294"/>
    <w:rsid w:val="00D27329"/>
    <w:rsid w:val="00D33925"/>
    <w:rsid w:val="00D36643"/>
    <w:rsid w:val="00D407A8"/>
    <w:rsid w:val="00D720ED"/>
    <w:rsid w:val="00D96A6E"/>
    <w:rsid w:val="00DB2A41"/>
    <w:rsid w:val="00DC3108"/>
    <w:rsid w:val="00DC4760"/>
    <w:rsid w:val="00DF0D38"/>
    <w:rsid w:val="00E0433E"/>
    <w:rsid w:val="00E06F71"/>
    <w:rsid w:val="00E13FFF"/>
    <w:rsid w:val="00E14F0C"/>
    <w:rsid w:val="00E25867"/>
    <w:rsid w:val="00E2669A"/>
    <w:rsid w:val="00E364EA"/>
    <w:rsid w:val="00E4128C"/>
    <w:rsid w:val="00E53196"/>
    <w:rsid w:val="00E738DF"/>
    <w:rsid w:val="00E95B7B"/>
    <w:rsid w:val="00EA343F"/>
    <w:rsid w:val="00EB53ED"/>
    <w:rsid w:val="00EC7D3C"/>
    <w:rsid w:val="00EE617E"/>
    <w:rsid w:val="00F15D13"/>
    <w:rsid w:val="00F20294"/>
    <w:rsid w:val="00F26486"/>
    <w:rsid w:val="00F56B0B"/>
    <w:rsid w:val="00F64717"/>
    <w:rsid w:val="00F65EBA"/>
    <w:rsid w:val="00F80A74"/>
    <w:rsid w:val="00F81D6B"/>
    <w:rsid w:val="00FB1DD2"/>
    <w:rsid w:val="00FB4D08"/>
    <w:rsid w:val="00FB76BD"/>
    <w:rsid w:val="00FE0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B2BC5"/>
  <w15:docId w15:val="{C9CE79CA-50B1-4BFA-8345-D903C6CF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5015"/>
    <w:pPr>
      <w:widowControl w:val="0"/>
      <w:jc w:val="both"/>
    </w:pPr>
    <w:rPr>
      <w:kern w:val="2"/>
      <w:sz w:val="21"/>
      <w:szCs w:val="22"/>
    </w:rPr>
  </w:style>
  <w:style w:type="paragraph" w:styleId="1">
    <w:name w:val="heading 1"/>
    <w:basedOn w:val="a"/>
    <w:link w:val="10"/>
    <w:uiPriority w:val="9"/>
    <w:qFormat/>
    <w:rsid w:val="00B110F3"/>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2DC"/>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7A32DC"/>
    <w:rPr>
      <w:sz w:val="18"/>
      <w:szCs w:val="18"/>
    </w:rPr>
  </w:style>
  <w:style w:type="paragraph" w:styleId="a5">
    <w:name w:val="footer"/>
    <w:basedOn w:val="a"/>
    <w:link w:val="a6"/>
    <w:uiPriority w:val="99"/>
    <w:unhideWhenUsed/>
    <w:rsid w:val="007A32DC"/>
    <w:pPr>
      <w:tabs>
        <w:tab w:val="center" w:pos="4153"/>
        <w:tab w:val="right" w:pos="8306"/>
      </w:tabs>
      <w:snapToGrid w:val="0"/>
      <w:jc w:val="left"/>
    </w:pPr>
    <w:rPr>
      <w:sz w:val="18"/>
      <w:szCs w:val="18"/>
    </w:rPr>
  </w:style>
  <w:style w:type="character" w:customStyle="1" w:styleId="a6">
    <w:name w:val="页脚 字符"/>
    <w:link w:val="a5"/>
    <w:uiPriority w:val="99"/>
    <w:rsid w:val="007A32DC"/>
    <w:rPr>
      <w:sz w:val="18"/>
      <w:szCs w:val="18"/>
    </w:rPr>
  </w:style>
  <w:style w:type="paragraph" w:styleId="a7">
    <w:name w:val="Date"/>
    <w:basedOn w:val="a"/>
    <w:next w:val="a"/>
    <w:link w:val="a8"/>
    <w:uiPriority w:val="99"/>
    <w:semiHidden/>
    <w:unhideWhenUsed/>
    <w:rsid w:val="0001143E"/>
    <w:pPr>
      <w:ind w:leftChars="2500" w:left="100"/>
    </w:pPr>
  </w:style>
  <w:style w:type="character" w:customStyle="1" w:styleId="a8">
    <w:name w:val="日期 字符"/>
    <w:basedOn w:val="a0"/>
    <w:link w:val="a7"/>
    <w:uiPriority w:val="99"/>
    <w:semiHidden/>
    <w:rsid w:val="0001143E"/>
  </w:style>
  <w:style w:type="table" w:styleId="a9">
    <w:name w:val="Table Grid"/>
    <w:basedOn w:val="a1"/>
    <w:uiPriority w:val="39"/>
    <w:qFormat/>
    <w:rsid w:val="00C9444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02255"/>
    <w:rPr>
      <w:sz w:val="18"/>
      <w:szCs w:val="18"/>
    </w:rPr>
  </w:style>
  <w:style w:type="character" w:customStyle="1" w:styleId="ab">
    <w:name w:val="批注框文本 字符"/>
    <w:link w:val="aa"/>
    <w:uiPriority w:val="99"/>
    <w:semiHidden/>
    <w:rsid w:val="00902255"/>
    <w:rPr>
      <w:kern w:val="2"/>
      <w:sz w:val="18"/>
      <w:szCs w:val="18"/>
    </w:rPr>
  </w:style>
  <w:style w:type="character" w:customStyle="1" w:styleId="10">
    <w:name w:val="标题 1 字符"/>
    <w:link w:val="1"/>
    <w:uiPriority w:val="9"/>
    <w:rsid w:val="00B110F3"/>
    <w:rPr>
      <w:rFonts w:ascii="宋体" w:hAnsi="宋体" w:cs="宋体"/>
      <w:b/>
      <w:bCs/>
      <w:kern w:val="36"/>
      <w:sz w:val="48"/>
      <w:szCs w:val="48"/>
    </w:rPr>
  </w:style>
  <w:style w:type="character" w:styleId="ac">
    <w:name w:val="Hyperlink"/>
    <w:uiPriority w:val="99"/>
    <w:semiHidden/>
    <w:unhideWhenUsed/>
    <w:rsid w:val="00B110F3"/>
    <w:rPr>
      <w:color w:val="0000FF"/>
      <w:u w:val="single"/>
    </w:rPr>
  </w:style>
  <w:style w:type="character" w:styleId="ad">
    <w:name w:val="FollowedHyperlink"/>
    <w:uiPriority w:val="99"/>
    <w:semiHidden/>
    <w:unhideWhenUsed/>
    <w:rsid w:val="00B110F3"/>
    <w:rPr>
      <w:color w:val="800080"/>
      <w:u w:val="single"/>
    </w:rPr>
  </w:style>
  <w:style w:type="paragraph" w:styleId="ae">
    <w:name w:val="Normal (Web)"/>
    <w:basedOn w:val="a"/>
    <w:uiPriority w:val="99"/>
    <w:unhideWhenUsed/>
    <w:rsid w:val="0055252F"/>
    <w:pPr>
      <w:widowControl/>
      <w:spacing w:before="100" w:beforeAutospacing="1" w:after="100" w:afterAutospacing="1"/>
      <w:jc w:val="left"/>
    </w:pPr>
    <w:rPr>
      <w:rFonts w:ascii="宋体" w:hAnsi="宋体" w:cs="宋体"/>
      <w:kern w:val="0"/>
      <w:sz w:val="24"/>
      <w:szCs w:val="24"/>
    </w:rPr>
  </w:style>
  <w:style w:type="paragraph" w:customStyle="1" w:styleId="msonormal0">
    <w:name w:val="msonormal"/>
    <w:basedOn w:val="a"/>
    <w:rsid w:val="0063473E"/>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63473E"/>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63473E"/>
    <w:pPr>
      <w:widowControl/>
      <w:spacing w:before="100" w:beforeAutospacing="1" w:after="100" w:afterAutospacing="1"/>
      <w:jc w:val="left"/>
    </w:pPr>
    <w:rPr>
      <w:rFonts w:ascii="等线" w:eastAsia="等线" w:hAnsi="等线" w:cs="宋体"/>
      <w:kern w:val="0"/>
      <w:sz w:val="18"/>
      <w:szCs w:val="18"/>
    </w:rPr>
  </w:style>
  <w:style w:type="paragraph" w:customStyle="1" w:styleId="xl66">
    <w:name w:val="xl66"/>
    <w:basedOn w:val="a"/>
    <w:rsid w:val="0063473E"/>
    <w:pPr>
      <w:widowControl/>
      <w:spacing w:before="100" w:beforeAutospacing="1" w:after="100" w:afterAutospacing="1"/>
      <w:jc w:val="center"/>
    </w:pPr>
    <w:rPr>
      <w:rFonts w:ascii="宋体" w:hAnsi="宋体" w:cs="宋体"/>
      <w:kern w:val="0"/>
      <w:sz w:val="24"/>
      <w:szCs w:val="24"/>
    </w:rPr>
  </w:style>
  <w:style w:type="paragraph" w:customStyle="1" w:styleId="xl67">
    <w:name w:val="xl67"/>
    <w:basedOn w:val="a"/>
    <w:rsid w:val="006347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6347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
    <w:rsid w:val="006347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0">
    <w:name w:val="xl70"/>
    <w:basedOn w:val="a"/>
    <w:rsid w:val="006347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1">
    <w:name w:val="xl71"/>
    <w:basedOn w:val="a"/>
    <w:rsid w:val="006347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2">
    <w:name w:val="xl72"/>
    <w:basedOn w:val="a"/>
    <w:rsid w:val="0063473E"/>
    <w:pPr>
      <w:widowControl/>
      <w:spacing w:before="100" w:beforeAutospacing="1" w:after="100" w:afterAutospacing="1"/>
      <w:jc w:val="center"/>
    </w:pPr>
    <w:rPr>
      <w:rFonts w:ascii="宋体" w:hAnsi="宋体" w:cs="宋体"/>
      <w:b/>
      <w:bCs/>
      <w:kern w:val="0"/>
      <w:sz w:val="24"/>
      <w:szCs w:val="24"/>
    </w:rPr>
  </w:style>
  <w:style w:type="paragraph" w:customStyle="1" w:styleId="xl73">
    <w:name w:val="xl73"/>
    <w:basedOn w:val="a"/>
    <w:rsid w:val="0063473E"/>
    <w:pPr>
      <w:widowControl/>
      <w:spacing w:before="100" w:beforeAutospacing="1" w:after="100" w:afterAutospacing="1"/>
      <w:jc w:val="center"/>
    </w:pPr>
    <w:rPr>
      <w:rFonts w:ascii="宋体" w:hAnsi="宋体" w:cs="宋体"/>
      <w:kern w:val="0"/>
      <w:sz w:val="24"/>
      <w:szCs w:val="24"/>
    </w:rPr>
  </w:style>
  <w:style w:type="paragraph" w:customStyle="1" w:styleId="xl74">
    <w:name w:val="xl74"/>
    <w:basedOn w:val="a"/>
    <w:rsid w:val="00E531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styleId="af">
    <w:name w:val="List Paragraph"/>
    <w:basedOn w:val="a"/>
    <w:uiPriority w:val="34"/>
    <w:qFormat/>
    <w:rsid w:val="00962D31"/>
    <w:pPr>
      <w:ind w:firstLineChars="200" w:firstLine="420"/>
    </w:pPr>
  </w:style>
  <w:style w:type="character" w:styleId="af0">
    <w:name w:val="Strong"/>
    <w:uiPriority w:val="22"/>
    <w:qFormat/>
    <w:rsid w:val="003C572B"/>
    <w:rPr>
      <w:b/>
      <w:bCs/>
    </w:rPr>
  </w:style>
  <w:style w:type="paragraph" w:customStyle="1" w:styleId="Default">
    <w:name w:val="Default"/>
    <w:qFormat/>
    <w:rsid w:val="00A94D8A"/>
    <w:pPr>
      <w:widowControl w:val="0"/>
      <w:autoSpaceDE w:val="0"/>
      <w:autoSpaceDN w:val="0"/>
      <w:adjustRightInd w:val="0"/>
    </w:pPr>
    <w:rPr>
      <w:rFonts w:ascii="黑体" w:eastAsia="黑体"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74569">
      <w:bodyDiv w:val="1"/>
      <w:marLeft w:val="0"/>
      <w:marRight w:val="0"/>
      <w:marTop w:val="0"/>
      <w:marBottom w:val="0"/>
      <w:divBdr>
        <w:top w:val="none" w:sz="0" w:space="0" w:color="auto"/>
        <w:left w:val="none" w:sz="0" w:space="0" w:color="auto"/>
        <w:bottom w:val="none" w:sz="0" w:space="0" w:color="auto"/>
        <w:right w:val="none" w:sz="0" w:space="0" w:color="auto"/>
      </w:divBdr>
    </w:div>
    <w:div w:id="180054397">
      <w:bodyDiv w:val="1"/>
      <w:marLeft w:val="0"/>
      <w:marRight w:val="0"/>
      <w:marTop w:val="0"/>
      <w:marBottom w:val="0"/>
      <w:divBdr>
        <w:top w:val="none" w:sz="0" w:space="0" w:color="auto"/>
        <w:left w:val="none" w:sz="0" w:space="0" w:color="auto"/>
        <w:bottom w:val="none" w:sz="0" w:space="0" w:color="auto"/>
        <w:right w:val="none" w:sz="0" w:space="0" w:color="auto"/>
      </w:divBdr>
    </w:div>
    <w:div w:id="360131543">
      <w:bodyDiv w:val="1"/>
      <w:marLeft w:val="0"/>
      <w:marRight w:val="0"/>
      <w:marTop w:val="0"/>
      <w:marBottom w:val="0"/>
      <w:divBdr>
        <w:top w:val="none" w:sz="0" w:space="0" w:color="auto"/>
        <w:left w:val="none" w:sz="0" w:space="0" w:color="auto"/>
        <w:bottom w:val="none" w:sz="0" w:space="0" w:color="auto"/>
        <w:right w:val="none" w:sz="0" w:space="0" w:color="auto"/>
      </w:divBdr>
    </w:div>
    <w:div w:id="454175953">
      <w:bodyDiv w:val="1"/>
      <w:marLeft w:val="0"/>
      <w:marRight w:val="0"/>
      <w:marTop w:val="0"/>
      <w:marBottom w:val="0"/>
      <w:divBdr>
        <w:top w:val="none" w:sz="0" w:space="0" w:color="auto"/>
        <w:left w:val="none" w:sz="0" w:space="0" w:color="auto"/>
        <w:bottom w:val="none" w:sz="0" w:space="0" w:color="auto"/>
        <w:right w:val="none" w:sz="0" w:space="0" w:color="auto"/>
      </w:divBdr>
    </w:div>
    <w:div w:id="1030838273">
      <w:bodyDiv w:val="1"/>
      <w:marLeft w:val="0"/>
      <w:marRight w:val="0"/>
      <w:marTop w:val="0"/>
      <w:marBottom w:val="0"/>
      <w:divBdr>
        <w:top w:val="none" w:sz="0" w:space="0" w:color="auto"/>
        <w:left w:val="none" w:sz="0" w:space="0" w:color="auto"/>
        <w:bottom w:val="none" w:sz="0" w:space="0" w:color="auto"/>
        <w:right w:val="none" w:sz="0" w:space="0" w:color="auto"/>
      </w:divBdr>
    </w:div>
    <w:div w:id="106411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马路尧</dc:creator>
  <cp:keywords/>
  <cp:lastModifiedBy>马路尧</cp:lastModifiedBy>
  <cp:revision>2</cp:revision>
  <cp:lastPrinted>2020-01-06T01:35:00Z</cp:lastPrinted>
  <dcterms:created xsi:type="dcterms:W3CDTF">2020-09-18T09:41:00Z</dcterms:created>
  <dcterms:modified xsi:type="dcterms:W3CDTF">2020-09-18T09:41:00Z</dcterms:modified>
</cp:coreProperties>
</file>