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2"/>
          <w:szCs w:val="32"/>
        </w:rPr>
      </w:pPr>
      <w:bookmarkStart w:id="0" w:name="OLE_LINK4"/>
      <w:bookmarkStart w:id="1" w:name="OLE_LINK3"/>
      <w:r>
        <w:rPr>
          <w:rFonts w:hint="eastAsia" w:ascii="黑体" w:hAnsi="黑体" w:eastAsia="黑体"/>
          <w:b/>
          <w:sz w:val="32"/>
          <w:szCs w:val="32"/>
        </w:rPr>
        <w:t>中国石油大学（北京）第</w:t>
      </w:r>
      <w:r>
        <w:rPr>
          <w:rFonts w:hint="eastAsia" w:ascii="黑体" w:hAnsi="黑体" w:eastAsia="黑体"/>
          <w:b/>
          <w:sz w:val="32"/>
          <w:szCs w:val="32"/>
          <w:lang w:val="en-US" w:eastAsia="zh-CN"/>
        </w:rPr>
        <w:t>五</w:t>
      </w:r>
      <w:r>
        <w:rPr>
          <w:rFonts w:hint="eastAsia" w:ascii="黑体" w:hAnsi="黑体" w:eastAsia="黑体"/>
          <w:b/>
          <w:sz w:val="32"/>
          <w:szCs w:val="32"/>
        </w:rPr>
        <w:t>次研究生代表大会</w:t>
      </w:r>
    </w:p>
    <w:p>
      <w:pPr>
        <w:spacing w:line="360" w:lineRule="auto"/>
        <w:jc w:val="center"/>
        <w:rPr>
          <w:rFonts w:ascii="黑体" w:hAnsi="黑体" w:eastAsia="黑体"/>
          <w:b/>
          <w:sz w:val="32"/>
          <w:szCs w:val="32"/>
        </w:rPr>
      </w:pPr>
      <w:r>
        <w:rPr>
          <w:rFonts w:hint="eastAsia" w:ascii="黑体" w:hAnsi="黑体" w:eastAsia="黑体"/>
          <w:b/>
          <w:sz w:val="32"/>
          <w:szCs w:val="32"/>
        </w:rPr>
        <w:t>研究生代表产生办法及指导意见</w:t>
      </w:r>
    </w:p>
    <w:bookmarkEnd w:id="0"/>
    <w:bookmarkEnd w:id="1"/>
    <w:p>
      <w:pPr>
        <w:spacing w:line="360" w:lineRule="auto"/>
        <w:ind w:firstLine="560" w:firstLineChars="200"/>
        <w:rPr>
          <w:rFonts w:ascii="仿宋" w:hAnsi="仿宋" w:eastAsia="仿宋"/>
          <w:sz w:val="28"/>
          <w:szCs w:val="28"/>
        </w:rPr>
      </w:pPr>
      <w:r>
        <w:rPr>
          <w:rFonts w:hint="eastAsia" w:ascii="仿宋" w:hAnsi="仿宋" w:eastAsia="仿宋"/>
          <w:sz w:val="28"/>
          <w:szCs w:val="28"/>
        </w:rPr>
        <w:t>根据《中国石油大学（北京）研究生会章程》以及中国石油大学（北京）第</w:t>
      </w:r>
      <w:r>
        <w:rPr>
          <w:rFonts w:hint="eastAsia" w:ascii="仿宋" w:hAnsi="仿宋" w:eastAsia="仿宋"/>
          <w:sz w:val="28"/>
          <w:szCs w:val="28"/>
          <w:lang w:val="en-US" w:eastAsia="zh-CN"/>
        </w:rPr>
        <w:t>五</w:t>
      </w:r>
      <w:r>
        <w:rPr>
          <w:rFonts w:hint="eastAsia" w:ascii="仿宋" w:hAnsi="仿宋" w:eastAsia="仿宋"/>
          <w:sz w:val="28"/>
          <w:szCs w:val="28"/>
        </w:rPr>
        <w:t>次研究生代表大会的组织原则，结合我校实际情况，本着维护全校同学总体利益和全心全意为同学服务的原则，为了民主、公正选举中国石油大学（北京）第</w:t>
      </w:r>
      <w:r>
        <w:rPr>
          <w:rFonts w:hint="eastAsia" w:ascii="仿宋" w:hAnsi="仿宋" w:eastAsia="仿宋"/>
          <w:sz w:val="28"/>
          <w:szCs w:val="28"/>
          <w:lang w:val="en-US" w:eastAsia="zh-CN"/>
        </w:rPr>
        <w:t>五</w:t>
      </w:r>
      <w:r>
        <w:rPr>
          <w:rFonts w:hint="eastAsia" w:ascii="仿宋" w:hAnsi="仿宋" w:eastAsia="仿宋"/>
          <w:sz w:val="28"/>
          <w:szCs w:val="28"/>
        </w:rPr>
        <w:t>次研究生代表大会代表，特制定本研究生代表选举指导意见。</w:t>
      </w:r>
    </w:p>
    <w:p>
      <w:pPr>
        <w:spacing w:line="360" w:lineRule="auto"/>
        <w:ind w:firstLine="560" w:firstLineChars="200"/>
        <w:rPr>
          <w:rFonts w:ascii="仿宋" w:hAnsi="仿宋" w:eastAsia="仿宋"/>
          <w:sz w:val="28"/>
          <w:szCs w:val="28"/>
        </w:rPr>
      </w:pPr>
      <w:r>
        <w:rPr>
          <w:rFonts w:hint="eastAsia" w:ascii="仿宋" w:hAnsi="仿宋" w:eastAsia="仿宋"/>
          <w:sz w:val="28"/>
          <w:szCs w:val="28"/>
        </w:rPr>
        <w:t xml:space="preserve">一、代表应符合的基本条件 </w:t>
      </w:r>
    </w:p>
    <w:p>
      <w:pPr>
        <w:spacing w:line="360" w:lineRule="auto"/>
        <w:ind w:firstLine="560" w:firstLineChars="200"/>
        <w:rPr>
          <w:rFonts w:ascii="仿宋" w:hAnsi="仿宋" w:eastAsia="仿宋"/>
          <w:sz w:val="28"/>
          <w:szCs w:val="28"/>
        </w:rPr>
      </w:pPr>
      <w:r>
        <w:rPr>
          <w:rFonts w:hint="eastAsia" w:ascii="仿宋" w:hAnsi="仿宋" w:eastAsia="仿宋"/>
          <w:sz w:val="28"/>
          <w:szCs w:val="28"/>
        </w:rPr>
        <w:t>1.中国石油大学（北京）全日制在校研究生。港澳台研究生可作为所在选举单位代表参加研究生代表大会。来华留学生如有意愿参加研究生代表大会，可以特邀代表形式列席。</w:t>
      </w:r>
    </w:p>
    <w:p>
      <w:pPr>
        <w:spacing w:line="360" w:lineRule="auto"/>
        <w:ind w:firstLine="560" w:firstLineChars="200"/>
        <w:rPr>
          <w:rFonts w:ascii="仿宋" w:hAnsi="仿宋" w:eastAsia="仿宋"/>
          <w:sz w:val="28"/>
          <w:szCs w:val="28"/>
        </w:rPr>
      </w:pPr>
      <w:r>
        <w:rPr>
          <w:rFonts w:hint="eastAsia" w:ascii="仿宋" w:hAnsi="仿宋" w:eastAsia="仿宋"/>
          <w:sz w:val="28"/>
          <w:szCs w:val="28"/>
        </w:rPr>
        <w:t>2.遵守宪法和法律、法规，遵守学校章程和规章制度。</w:t>
      </w:r>
    </w:p>
    <w:p>
      <w:pPr>
        <w:spacing w:line="360" w:lineRule="auto"/>
        <w:ind w:firstLine="560" w:firstLineChars="200"/>
        <w:rPr>
          <w:rFonts w:ascii="仿宋" w:hAnsi="仿宋" w:eastAsia="仿宋"/>
          <w:sz w:val="28"/>
          <w:szCs w:val="28"/>
        </w:rPr>
      </w:pPr>
      <w:r>
        <w:rPr>
          <w:rFonts w:hint="eastAsia" w:ascii="仿宋" w:hAnsi="仿宋" w:eastAsia="仿宋"/>
          <w:sz w:val="28"/>
          <w:szCs w:val="28"/>
        </w:rPr>
        <w:t>3.拥护中国共产党的领导，积极践行社会主义核心价值观，作风正派、诚信守法，真正发挥先锋模范作用。</w:t>
      </w:r>
    </w:p>
    <w:p>
      <w:pPr>
        <w:spacing w:line="360" w:lineRule="auto"/>
        <w:ind w:firstLine="560" w:firstLineChars="200"/>
        <w:rPr>
          <w:rFonts w:ascii="仿宋" w:hAnsi="仿宋" w:eastAsia="仿宋"/>
          <w:sz w:val="28"/>
          <w:szCs w:val="28"/>
        </w:rPr>
      </w:pPr>
      <w:r>
        <w:rPr>
          <w:rFonts w:hint="eastAsia" w:ascii="仿宋" w:hAnsi="仿宋" w:eastAsia="仿宋"/>
          <w:sz w:val="28"/>
          <w:szCs w:val="28"/>
        </w:rPr>
        <w:t>4.具有较高的思想政治素质、良好的品德和责任感，品行端正，积极上进。</w:t>
      </w:r>
    </w:p>
    <w:p>
      <w:pPr>
        <w:spacing w:line="360" w:lineRule="auto"/>
        <w:ind w:firstLine="560" w:firstLineChars="200"/>
        <w:rPr>
          <w:rFonts w:ascii="仿宋" w:hAnsi="仿宋" w:eastAsia="仿宋"/>
          <w:sz w:val="28"/>
          <w:szCs w:val="28"/>
        </w:rPr>
      </w:pPr>
      <w:r>
        <w:rPr>
          <w:rFonts w:hint="eastAsia" w:ascii="仿宋" w:hAnsi="仿宋" w:eastAsia="仿宋"/>
          <w:sz w:val="28"/>
          <w:szCs w:val="28"/>
        </w:rPr>
        <w:t>5.能够真实充分反映同学诉求，积极热心表达同学意愿，在研究生中拥有较广泛影响力。</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二、代表产生具体办法</w:t>
      </w:r>
    </w:p>
    <w:p>
      <w:pPr>
        <w:spacing w:line="360" w:lineRule="auto"/>
        <w:ind w:firstLine="560" w:firstLineChars="200"/>
        <w:rPr>
          <w:rFonts w:ascii="仿宋" w:hAnsi="仿宋" w:eastAsia="仿宋"/>
          <w:sz w:val="28"/>
          <w:szCs w:val="28"/>
        </w:rPr>
      </w:pPr>
      <w:r>
        <w:rPr>
          <w:rFonts w:hint="eastAsia" w:ascii="仿宋" w:hAnsi="仿宋" w:eastAsia="仿宋"/>
          <w:sz w:val="28"/>
          <w:szCs w:val="28"/>
        </w:rPr>
        <w:t>研究生代表大会代表经中国石油大学（北京）班级、院研究生会组织选举产生。代表候选人的酝酿和代表选举工作应在各级党组织领导和团组织的指导下进行。代表名额一般不低于研究生会会员人数的1.5%，名额分配覆盖各个院、年级及主要研究生社团，其中非校、院级研究生会组织骨干的研究生代表一般不低于60%，原则上党员代表不低于10%、女生代表不低于20%、少数民族代表不低于5%。各院代表名额原则上依照各院研究生会组织会员人数按比例分配，代表原则上按照各专业年级不少于1名代表的名额进行分配。常任代表由各院从研究生代表大会代表中推荐产生。</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三、代表资格终止情况</w:t>
      </w:r>
    </w:p>
    <w:p>
      <w:pPr>
        <w:spacing w:line="360" w:lineRule="auto"/>
        <w:ind w:firstLine="560" w:firstLineChars="200"/>
        <w:rPr>
          <w:rFonts w:ascii="仿宋" w:hAnsi="仿宋" w:eastAsia="仿宋"/>
          <w:sz w:val="28"/>
          <w:szCs w:val="28"/>
        </w:rPr>
      </w:pPr>
      <w:r>
        <w:rPr>
          <w:rFonts w:hint="eastAsia" w:ascii="仿宋" w:hAnsi="仿宋" w:eastAsia="仿宋"/>
          <w:sz w:val="28"/>
          <w:szCs w:val="28"/>
        </w:rPr>
        <w:t>1.代表因毕业或其他原因丧失在校生身份的，代表资格自动终止。</w:t>
      </w:r>
    </w:p>
    <w:p>
      <w:pPr>
        <w:spacing w:line="360" w:lineRule="auto"/>
        <w:ind w:firstLine="560" w:firstLineChars="200"/>
        <w:rPr>
          <w:rFonts w:ascii="仿宋" w:hAnsi="仿宋" w:eastAsia="仿宋"/>
          <w:sz w:val="28"/>
          <w:szCs w:val="28"/>
        </w:rPr>
      </w:pPr>
      <w:r>
        <w:rPr>
          <w:rFonts w:hint="eastAsia" w:ascii="仿宋" w:hAnsi="仿宋" w:eastAsia="仿宋"/>
          <w:sz w:val="28"/>
          <w:szCs w:val="28"/>
        </w:rPr>
        <w:t>2.代表违反法律法规和学校规章制度的，由中国石油大学（北京）研究生代表大会筹备工作组资格审查委员会撤销其代表资格。</w:t>
      </w:r>
    </w:p>
    <w:p>
      <w:pPr>
        <w:spacing w:line="360" w:lineRule="auto"/>
        <w:ind w:firstLine="560" w:firstLineChars="200"/>
        <w:rPr>
          <w:rFonts w:ascii="仿宋" w:hAnsi="仿宋" w:eastAsia="仿宋"/>
          <w:sz w:val="28"/>
          <w:szCs w:val="28"/>
        </w:rPr>
      </w:pPr>
      <w:r>
        <w:rPr>
          <w:rFonts w:hint="eastAsia" w:ascii="仿宋" w:hAnsi="仿宋" w:eastAsia="仿宋"/>
          <w:sz w:val="28"/>
          <w:szCs w:val="28"/>
        </w:rPr>
        <w:t>3.代表所在班级、院研究生会组织认为其未尽代表义务的，经资格审查委员会同意，撤销其代表资格。</w:t>
      </w:r>
    </w:p>
    <w:p>
      <w:pPr>
        <w:spacing w:line="360" w:lineRule="auto"/>
        <w:ind w:firstLine="560" w:firstLineChars="200"/>
        <w:rPr>
          <w:rFonts w:ascii="仿宋" w:hAnsi="仿宋" w:eastAsia="仿宋"/>
          <w:sz w:val="28"/>
          <w:szCs w:val="28"/>
        </w:rPr>
      </w:pPr>
      <w:r>
        <w:rPr>
          <w:rFonts w:hint="eastAsia" w:ascii="仿宋" w:hAnsi="仿宋" w:eastAsia="仿宋"/>
          <w:sz w:val="28"/>
          <w:szCs w:val="28"/>
        </w:rPr>
        <w:t>四、其他事项</w:t>
      </w:r>
    </w:p>
    <w:p>
      <w:pPr>
        <w:spacing w:line="360" w:lineRule="auto"/>
        <w:ind w:firstLine="560" w:firstLineChars="200"/>
        <w:rPr>
          <w:rFonts w:ascii="仿宋" w:hAnsi="仿宋" w:eastAsia="仿宋"/>
          <w:sz w:val="28"/>
          <w:szCs w:val="28"/>
        </w:rPr>
      </w:pPr>
      <w:r>
        <w:rPr>
          <w:rFonts w:hint="eastAsia" w:ascii="仿宋" w:hAnsi="仿宋" w:eastAsia="仿宋"/>
          <w:sz w:val="28"/>
          <w:szCs w:val="28"/>
        </w:rPr>
        <w:t>1.</w:t>
      </w:r>
      <w:r>
        <w:rPr>
          <w:rFonts w:hint="eastAsia"/>
        </w:rPr>
        <w:t xml:space="preserve"> </w:t>
      </w:r>
      <w:r>
        <w:rPr>
          <w:rFonts w:hint="eastAsia" w:ascii="仿宋" w:hAnsi="仿宋" w:eastAsia="仿宋"/>
          <w:sz w:val="28"/>
          <w:szCs w:val="28"/>
        </w:rPr>
        <w:t>代表出现缺额需要增补的, 由缺额单位补选。</w:t>
      </w:r>
    </w:p>
    <w:p>
      <w:pPr>
        <w:spacing w:line="360" w:lineRule="auto"/>
        <w:ind w:firstLine="560" w:firstLineChars="200"/>
        <w:rPr>
          <w:rFonts w:ascii="仿宋" w:hAnsi="仿宋" w:eastAsia="仿宋"/>
          <w:sz w:val="28"/>
          <w:szCs w:val="28"/>
        </w:rPr>
      </w:pPr>
      <w:r>
        <w:rPr>
          <w:rFonts w:ascii="仿宋" w:hAnsi="仿宋" w:eastAsia="仿宋"/>
          <w:sz w:val="28"/>
          <w:szCs w:val="28"/>
        </w:rPr>
        <w:t>2.</w:t>
      </w:r>
      <w:r>
        <w:rPr>
          <w:rFonts w:hint="eastAsia"/>
        </w:rPr>
        <w:t xml:space="preserve"> </w:t>
      </w:r>
      <w:r>
        <w:rPr>
          <w:rFonts w:hint="eastAsia" w:ascii="仿宋" w:hAnsi="仿宋" w:eastAsia="仿宋"/>
          <w:sz w:val="28"/>
          <w:szCs w:val="28"/>
        </w:rPr>
        <w:t>要求各组织选举代表过程中要严肃认真，充分体现民主性和代表性。选举代表时，实到会人数超过应到会人数的三分之二及以上时，方可进行选举。</w:t>
      </w:r>
    </w:p>
    <w:p>
      <w:pPr>
        <w:spacing w:line="360" w:lineRule="auto"/>
        <w:ind w:firstLine="560" w:firstLineChars="200"/>
        <w:rPr>
          <w:rFonts w:ascii="仿宋" w:hAnsi="仿宋" w:eastAsia="仿宋"/>
          <w:sz w:val="28"/>
          <w:szCs w:val="28"/>
        </w:rPr>
      </w:pPr>
    </w:p>
    <w:p>
      <w:pPr>
        <w:spacing w:line="360" w:lineRule="auto"/>
        <w:ind w:firstLine="560" w:firstLineChars="200"/>
        <w:jc w:val="right"/>
        <w:rPr>
          <w:rFonts w:ascii="仿宋" w:hAnsi="仿宋" w:eastAsia="仿宋"/>
          <w:sz w:val="28"/>
          <w:szCs w:val="28"/>
        </w:rPr>
      </w:pPr>
      <w:r>
        <w:rPr>
          <w:rFonts w:hint="eastAsia" w:ascii="仿宋" w:hAnsi="仿宋" w:eastAsia="仿宋"/>
          <w:sz w:val="28"/>
          <w:szCs w:val="28"/>
        </w:rPr>
        <w:t>共青团中国石油大学（北京）委员会</w:t>
      </w:r>
    </w:p>
    <w:p>
      <w:pPr>
        <w:spacing w:line="360" w:lineRule="auto"/>
        <w:ind w:firstLine="560" w:firstLineChars="200"/>
        <w:jc w:val="right"/>
        <w:rPr>
          <w:rFonts w:ascii="仿宋" w:hAnsi="仿宋" w:eastAsia="仿宋"/>
          <w:sz w:val="28"/>
          <w:szCs w:val="28"/>
        </w:rPr>
      </w:pPr>
      <w:r>
        <w:rPr>
          <w:rFonts w:hint="eastAsia" w:ascii="仿宋" w:hAnsi="仿宋" w:eastAsia="仿宋"/>
          <w:sz w:val="28"/>
          <w:szCs w:val="28"/>
        </w:rPr>
        <w:t>中国石油大学（北京）第</w:t>
      </w:r>
      <w:r>
        <w:rPr>
          <w:rFonts w:hint="eastAsia" w:ascii="仿宋" w:hAnsi="仿宋" w:eastAsia="仿宋"/>
          <w:sz w:val="28"/>
          <w:szCs w:val="28"/>
          <w:lang w:val="en-US" w:eastAsia="zh-CN"/>
        </w:rPr>
        <w:t>五</w:t>
      </w:r>
      <w:r>
        <w:rPr>
          <w:rFonts w:hint="eastAsia" w:ascii="仿宋" w:hAnsi="仿宋" w:eastAsia="仿宋"/>
          <w:sz w:val="28"/>
          <w:szCs w:val="28"/>
        </w:rPr>
        <w:t>次研究生代表大会筹备委员会</w:t>
      </w:r>
      <w:bookmarkStart w:id="2" w:name="_GoBack"/>
      <w:bookmarkEnd w:id="2"/>
    </w:p>
    <w:p>
      <w:pPr>
        <w:spacing w:line="360" w:lineRule="auto"/>
        <w:ind w:firstLine="560" w:firstLineChars="200"/>
        <w:jc w:val="right"/>
        <w:rPr>
          <w:rFonts w:hint="eastAsia" w:ascii="仿宋" w:hAnsi="仿宋" w:eastAsia="仿宋"/>
          <w:sz w:val="28"/>
          <w:szCs w:val="28"/>
          <w:highlight w:val="none"/>
        </w:rPr>
      </w:pPr>
      <w:r>
        <w:rPr>
          <w:rFonts w:hint="eastAsia" w:ascii="仿宋" w:hAnsi="仿宋" w:eastAsia="仿宋"/>
          <w:sz w:val="28"/>
          <w:szCs w:val="28"/>
          <w:highlight w:val="none"/>
          <w:lang w:val="en-US" w:eastAsia="zh-CN"/>
        </w:rPr>
        <w:t>2021</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11</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25</w:t>
      </w:r>
      <w:r>
        <w:rPr>
          <w:rFonts w:hint="eastAsia" w:ascii="仿宋" w:hAnsi="仿宋" w:eastAsia="仿宋"/>
          <w:sz w:val="28"/>
          <w:szCs w:val="28"/>
          <w:highlight w:val="none"/>
        </w:rPr>
        <w:t>日</w:t>
      </w:r>
    </w:p>
    <w:p>
      <w:pPr>
        <w:spacing w:line="360" w:lineRule="auto"/>
        <w:ind w:firstLine="560" w:firstLineChars="200"/>
        <w:jc w:val="right"/>
        <w:rPr>
          <w:rFonts w:ascii="仿宋" w:hAnsi="仿宋" w:eastAsia="仿宋"/>
          <w:sz w:val="28"/>
          <w:szCs w:val="28"/>
        </w:rPr>
      </w:pPr>
    </w:p>
    <w:sectPr>
      <w:headerReference r:id="rId3" w:type="default"/>
      <w:footerReference r:id="rId4" w:type="even"/>
      <w:pgSz w:w="11906" w:h="16838"/>
      <w:pgMar w:top="1440" w:right="1800" w:bottom="1440" w:left="1800" w:header="102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6"/>
      </w:rPr>
    </w:pPr>
    <w:r>
      <w:rPr>
        <w:rStyle w:val="6"/>
      </w:rPr>
      <w:fldChar w:fldCharType="begin"/>
    </w:r>
    <w:r>
      <w:rPr>
        <w:rStyle w:val="6"/>
      </w:rPr>
      <w:instrText xml:space="preserve">PAGE  </w:instrText>
    </w:r>
    <w:r>
      <w:rPr>
        <w:rStyle w:val="6"/>
      </w:rP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华文行楷" w:hAnsi="宋体" w:eastAsia="华文行楷"/>
        <w:b/>
        <w:color w:val="000000"/>
        <w:sz w:val="24"/>
        <w:szCs w:val="24"/>
      </w:rPr>
    </w:pPr>
    <w:r>
      <w:rPr>
        <w:rFonts w:hint="eastAsia" w:ascii="华文行楷" w:hAnsi="宋体" w:eastAsia="华文行楷"/>
        <w:b/>
        <w:color w:val="000000"/>
        <w:sz w:val="24"/>
        <w:szCs w:val="24"/>
        <w:lang w:val="en-US"/>
      </w:rPr>
      <w:drawing>
        <wp:anchor distT="0" distB="0" distL="114300" distR="114300" simplePos="0" relativeHeight="251659264" behindDoc="1" locked="0" layoutInCell="1" allowOverlap="1">
          <wp:simplePos x="0" y="0"/>
          <wp:positionH relativeFrom="column">
            <wp:posOffset>411480</wp:posOffset>
          </wp:positionH>
          <wp:positionV relativeFrom="paragraph">
            <wp:posOffset>-66675</wp:posOffset>
          </wp:positionV>
          <wp:extent cx="356235" cy="297180"/>
          <wp:effectExtent l="0" t="0" r="0" b="0"/>
          <wp:wrapNone/>
          <wp:docPr id="4" name="图片 4" descr="校标(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校标(黑)"/>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56235" cy="297180"/>
                  </a:xfrm>
                  <a:prstGeom prst="rect">
                    <a:avLst/>
                  </a:prstGeom>
                  <a:noFill/>
                  <a:ln>
                    <a:noFill/>
                  </a:ln>
                </pic:spPr>
              </pic:pic>
            </a:graphicData>
          </a:graphic>
        </wp:anchor>
      </w:drawing>
    </w:r>
    <w:r>
      <w:rPr>
        <w:rFonts w:hint="eastAsia" w:ascii="华文行楷" w:hAnsi="黑体" w:eastAsia="华文行楷"/>
        <w:b/>
        <w:color w:val="000000"/>
        <w:sz w:val="24"/>
        <w:szCs w:val="24"/>
      </w:rPr>
      <w:t>中国石油大学(北京)第</w:t>
    </w:r>
    <w:r>
      <w:rPr>
        <w:rFonts w:hint="eastAsia" w:ascii="华文行楷" w:hAnsi="黑体" w:eastAsia="华文行楷"/>
        <w:b/>
        <w:color w:val="000000"/>
        <w:sz w:val="24"/>
        <w:szCs w:val="24"/>
        <w:lang w:val="en-US" w:eastAsia="zh-CN"/>
      </w:rPr>
      <w:t>五</w:t>
    </w:r>
    <w:r>
      <w:rPr>
        <w:rFonts w:hint="eastAsia" w:ascii="华文行楷" w:hAnsi="黑体" w:eastAsia="华文行楷"/>
        <w:b/>
        <w:color w:val="000000"/>
        <w:sz w:val="24"/>
        <w:szCs w:val="24"/>
      </w:rPr>
      <w:t>次研究生代表大会</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A68"/>
    <w:rsid w:val="00001154"/>
    <w:rsid w:val="000642B6"/>
    <w:rsid w:val="000777B4"/>
    <w:rsid w:val="000819AA"/>
    <w:rsid w:val="000B48F4"/>
    <w:rsid w:val="000D5F2A"/>
    <w:rsid w:val="000E6DA4"/>
    <w:rsid w:val="000F06F3"/>
    <w:rsid w:val="000F7279"/>
    <w:rsid w:val="001173F5"/>
    <w:rsid w:val="00124E72"/>
    <w:rsid w:val="00127B06"/>
    <w:rsid w:val="001450C2"/>
    <w:rsid w:val="001521CD"/>
    <w:rsid w:val="00156493"/>
    <w:rsid w:val="001E70D3"/>
    <w:rsid w:val="0024029F"/>
    <w:rsid w:val="00241B5C"/>
    <w:rsid w:val="00257C7C"/>
    <w:rsid w:val="00261E0F"/>
    <w:rsid w:val="0027088C"/>
    <w:rsid w:val="00295A68"/>
    <w:rsid w:val="002C058A"/>
    <w:rsid w:val="002E1C1E"/>
    <w:rsid w:val="002E7FAB"/>
    <w:rsid w:val="00340FB6"/>
    <w:rsid w:val="0034261A"/>
    <w:rsid w:val="003603B5"/>
    <w:rsid w:val="0038059A"/>
    <w:rsid w:val="003C6E4C"/>
    <w:rsid w:val="003F169D"/>
    <w:rsid w:val="00407A3B"/>
    <w:rsid w:val="00414C79"/>
    <w:rsid w:val="00451AFD"/>
    <w:rsid w:val="00487EE1"/>
    <w:rsid w:val="0049025C"/>
    <w:rsid w:val="004B4261"/>
    <w:rsid w:val="004D44D2"/>
    <w:rsid w:val="004D7D8A"/>
    <w:rsid w:val="004E0332"/>
    <w:rsid w:val="004F2290"/>
    <w:rsid w:val="004F2F35"/>
    <w:rsid w:val="005000F3"/>
    <w:rsid w:val="005073D4"/>
    <w:rsid w:val="00517FC6"/>
    <w:rsid w:val="00566A20"/>
    <w:rsid w:val="005751DD"/>
    <w:rsid w:val="005960E3"/>
    <w:rsid w:val="005B29A0"/>
    <w:rsid w:val="005D71B2"/>
    <w:rsid w:val="005D74D5"/>
    <w:rsid w:val="005E4681"/>
    <w:rsid w:val="005F0B09"/>
    <w:rsid w:val="00641AFB"/>
    <w:rsid w:val="00652A17"/>
    <w:rsid w:val="006977DC"/>
    <w:rsid w:val="006E3179"/>
    <w:rsid w:val="00700E70"/>
    <w:rsid w:val="00705937"/>
    <w:rsid w:val="007068C9"/>
    <w:rsid w:val="00707158"/>
    <w:rsid w:val="00710D4C"/>
    <w:rsid w:val="00713613"/>
    <w:rsid w:val="007326AB"/>
    <w:rsid w:val="00735851"/>
    <w:rsid w:val="00743ABE"/>
    <w:rsid w:val="00771A28"/>
    <w:rsid w:val="00772BDA"/>
    <w:rsid w:val="0079761F"/>
    <w:rsid w:val="007A28C6"/>
    <w:rsid w:val="007A6114"/>
    <w:rsid w:val="007B3C60"/>
    <w:rsid w:val="007C6A38"/>
    <w:rsid w:val="007E25B3"/>
    <w:rsid w:val="007F29BF"/>
    <w:rsid w:val="007F3BB4"/>
    <w:rsid w:val="0080031A"/>
    <w:rsid w:val="00842120"/>
    <w:rsid w:val="008501A1"/>
    <w:rsid w:val="008624BA"/>
    <w:rsid w:val="00872F64"/>
    <w:rsid w:val="008808E6"/>
    <w:rsid w:val="008971BC"/>
    <w:rsid w:val="008A5A25"/>
    <w:rsid w:val="008D4C9E"/>
    <w:rsid w:val="0091004C"/>
    <w:rsid w:val="00964A4C"/>
    <w:rsid w:val="009775A0"/>
    <w:rsid w:val="009D3E3D"/>
    <w:rsid w:val="009D62A5"/>
    <w:rsid w:val="009D7352"/>
    <w:rsid w:val="009E4944"/>
    <w:rsid w:val="009F493E"/>
    <w:rsid w:val="00A01FE9"/>
    <w:rsid w:val="00A27BD4"/>
    <w:rsid w:val="00A33538"/>
    <w:rsid w:val="00A430CC"/>
    <w:rsid w:val="00A472F8"/>
    <w:rsid w:val="00A714D4"/>
    <w:rsid w:val="00A76440"/>
    <w:rsid w:val="00A84E96"/>
    <w:rsid w:val="00AB20DB"/>
    <w:rsid w:val="00AE0262"/>
    <w:rsid w:val="00AE071F"/>
    <w:rsid w:val="00AE442C"/>
    <w:rsid w:val="00B11E7D"/>
    <w:rsid w:val="00B17C41"/>
    <w:rsid w:val="00B228D0"/>
    <w:rsid w:val="00B400A4"/>
    <w:rsid w:val="00B60A6B"/>
    <w:rsid w:val="00B925F4"/>
    <w:rsid w:val="00BA22E9"/>
    <w:rsid w:val="00BA3793"/>
    <w:rsid w:val="00BB28A4"/>
    <w:rsid w:val="00BC4B51"/>
    <w:rsid w:val="00BD5638"/>
    <w:rsid w:val="00BD6526"/>
    <w:rsid w:val="00BE7CB2"/>
    <w:rsid w:val="00C1193F"/>
    <w:rsid w:val="00C1495E"/>
    <w:rsid w:val="00C2154A"/>
    <w:rsid w:val="00C232BE"/>
    <w:rsid w:val="00C374B0"/>
    <w:rsid w:val="00C426B7"/>
    <w:rsid w:val="00CB4080"/>
    <w:rsid w:val="00CC3063"/>
    <w:rsid w:val="00CF5A49"/>
    <w:rsid w:val="00D00330"/>
    <w:rsid w:val="00D3054C"/>
    <w:rsid w:val="00D30E90"/>
    <w:rsid w:val="00D461E1"/>
    <w:rsid w:val="00D64726"/>
    <w:rsid w:val="00D71998"/>
    <w:rsid w:val="00D82ADB"/>
    <w:rsid w:val="00D9237E"/>
    <w:rsid w:val="00DA4E9B"/>
    <w:rsid w:val="00E41B03"/>
    <w:rsid w:val="00E735AB"/>
    <w:rsid w:val="00EA38EB"/>
    <w:rsid w:val="00EE3FE3"/>
    <w:rsid w:val="00EE61C9"/>
    <w:rsid w:val="00F11FEC"/>
    <w:rsid w:val="00F1313A"/>
    <w:rsid w:val="00F17D7A"/>
    <w:rsid w:val="00F4334B"/>
    <w:rsid w:val="00F62F71"/>
    <w:rsid w:val="00F6718D"/>
    <w:rsid w:val="00F7227B"/>
    <w:rsid w:val="00F73A76"/>
    <w:rsid w:val="00F81EE8"/>
    <w:rsid w:val="00F83E69"/>
    <w:rsid w:val="00F93131"/>
    <w:rsid w:val="00FB10C4"/>
    <w:rsid w:val="00FC45D5"/>
    <w:rsid w:val="067E7C18"/>
    <w:rsid w:val="0B487828"/>
    <w:rsid w:val="1FBA5815"/>
    <w:rsid w:val="23094955"/>
    <w:rsid w:val="26EB2DFD"/>
    <w:rsid w:val="4FA74D1A"/>
    <w:rsid w:val="602C4D9A"/>
    <w:rsid w:val="739F3B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lang w:val="zh-CN"/>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lang w:val="zh-CN"/>
    </w:rPr>
  </w:style>
  <w:style w:type="character" w:styleId="6">
    <w:name w:val="page number"/>
    <w:basedOn w:val="5"/>
    <w:qFormat/>
    <w:uiPriority w:val="0"/>
  </w:style>
  <w:style w:type="character" w:customStyle="1" w:styleId="7">
    <w:name w:val="页眉 字符"/>
    <w:link w:val="3"/>
    <w:qFormat/>
    <w:uiPriority w:val="0"/>
    <w:rPr>
      <w:kern w:val="2"/>
      <w:sz w:val="18"/>
      <w:szCs w:val="18"/>
    </w:rPr>
  </w:style>
  <w:style w:type="character" w:customStyle="1" w:styleId="8">
    <w:name w:val="页脚 字符"/>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147</Words>
  <Characters>841</Characters>
  <Lines>7</Lines>
  <Paragraphs>1</Paragraphs>
  <TotalTime>30</TotalTime>
  <ScaleCrop>false</ScaleCrop>
  <LinksUpToDate>false</LinksUpToDate>
  <CharactersWithSpaces>987</CharactersWithSpaces>
  <Application>WPS Office_11.1.0.11035_F1E327BC-269C-435d-A152-05C5408002CA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2019-09-23T12:46:00Z</dcterms:created>
  <dc:creator>张明琪</dc:creator>
  <cp:lastModifiedBy>笛卡尔的忧伤</cp:lastModifiedBy>
  <cp:lastPrinted>2017-09-24T02:32:00Z</cp:lastPrinted>
  <dcterms:modified xsi:type="dcterms:W3CDTF">2021-11-25T07:40:00Z</dcterms:modified>
  <dc:title>中国石油大学（北京）第十次学生代表大会</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FC7C98A7552342568659442239A51652</vt:lpwstr>
  </property>
</Properties>
</file>