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附件6</w:t>
      </w:r>
    </w:p>
    <w:p>
      <w:pPr>
        <w:spacing w:line="56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第二届中华经典诵写讲大赛北京市初赛各区/高校联系人回执</w:t>
      </w:r>
      <w:bookmarkEnd w:id="0"/>
    </w:p>
    <w:p>
      <w:pPr>
        <w:spacing w:before="312" w:beforeLines="100" w:after="156" w:afterLines="50"/>
        <w:jc w:val="left"/>
        <w:rPr>
          <w:sz w:val="24"/>
          <w:szCs w:val="28"/>
        </w:rPr>
      </w:pPr>
      <w:r>
        <w:rPr>
          <w:sz w:val="24"/>
          <w:szCs w:val="28"/>
        </w:rPr>
        <w:t>区/高校：</w:t>
      </w:r>
      <w:r>
        <w:rPr>
          <w:sz w:val="24"/>
          <w:szCs w:val="28"/>
          <w:u w:val="single"/>
        </w:rPr>
        <w:t xml:space="preserve">                                 </w:t>
      </w:r>
      <w:r>
        <w:rPr>
          <w:sz w:val="24"/>
          <w:szCs w:val="28"/>
        </w:rPr>
        <w:t xml:space="preserve">      填表人：</w:t>
      </w:r>
      <w:r>
        <w:rPr>
          <w:sz w:val="24"/>
          <w:szCs w:val="28"/>
          <w:u w:val="single"/>
        </w:rPr>
        <w:t xml:space="preserve">             </w:t>
      </w:r>
      <w:r>
        <w:rPr>
          <w:sz w:val="24"/>
          <w:szCs w:val="28"/>
        </w:rPr>
        <w:t xml:space="preserve">         联系电话：</w:t>
      </w:r>
      <w:r>
        <w:rPr>
          <w:sz w:val="24"/>
          <w:szCs w:val="28"/>
          <w:u w:val="single"/>
        </w:rPr>
        <w:t xml:space="preserve">                </w:t>
      </w:r>
    </w:p>
    <w:tbl>
      <w:tblPr>
        <w:tblStyle w:val="5"/>
        <w:tblW w:w="13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003"/>
        <w:gridCol w:w="2004"/>
        <w:gridCol w:w="2140"/>
        <w:gridCol w:w="2140"/>
        <w:gridCol w:w="3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00" w:type="dxa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003" w:type="dxa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部门及职务</w:t>
            </w:r>
          </w:p>
        </w:tc>
        <w:tc>
          <w:tcPr>
            <w:tcW w:w="2004" w:type="dxa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140" w:type="dxa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微信号</w:t>
            </w:r>
          </w:p>
        </w:tc>
        <w:tc>
          <w:tcPr>
            <w:tcW w:w="2140" w:type="dxa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负责赛项</w:t>
            </w:r>
          </w:p>
        </w:tc>
        <w:tc>
          <w:tcPr>
            <w:tcW w:w="3254" w:type="dxa"/>
          </w:tcPr>
          <w:p>
            <w:pPr>
              <w:pStyle w:val="3"/>
              <w:spacing w:beforeAutospacing="0" w:afterAutospacing="0"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00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003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004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140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140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3254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00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003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004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140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140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3254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00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003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004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140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140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3254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00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003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004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140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140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3254" w:type="dxa"/>
          </w:tcPr>
          <w:p>
            <w:pPr>
              <w:pStyle w:val="3"/>
              <w:spacing w:beforeAutospacing="0" w:afterAutospacing="0" w:line="560" w:lineRule="exact"/>
              <w:jc w:val="both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400" w:lineRule="exact"/>
        <w:ind w:firstLine="562" w:firstLineChars="200"/>
        <w:rPr>
          <w:rFonts w:eastAsia="仿宋_GB2312"/>
          <w:b/>
          <w:sz w:val="28"/>
          <w:szCs w:val="32"/>
        </w:rPr>
      </w:pPr>
      <w:r>
        <w:rPr>
          <w:rFonts w:eastAsia="仿宋_GB2312"/>
          <w:b/>
          <w:sz w:val="28"/>
          <w:szCs w:val="32"/>
        </w:rPr>
        <w:t>填表说明：</w:t>
      </w:r>
    </w:p>
    <w:p>
      <w:pPr>
        <w:adjustRightInd w:val="0"/>
        <w:snapToGrid w:val="0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1.若四项赛事活动均由一人负责，可只填写一人，并在备注栏内注明“负责四项赛事”。若四项赛事活动由不同人员负责，请分别填写，并在“负责赛项”栏内写明具体负责的赛项。</w:t>
      </w:r>
    </w:p>
    <w:p>
      <w:pPr>
        <w:spacing w:line="560" w:lineRule="exact"/>
      </w:pPr>
      <w:r>
        <w:rPr>
          <w:rFonts w:eastAsia="仿宋_GB2312"/>
          <w:sz w:val="24"/>
        </w:rPr>
        <w:t>2.联系人回执表填好后，扫描生成PDF文件。请于5月15日前将</w:t>
      </w:r>
      <w:r>
        <w:rPr>
          <w:rStyle w:val="10"/>
          <w:rFonts w:eastAsia="仿宋_GB2312"/>
          <w:color w:val="auto"/>
          <w:sz w:val="24"/>
        </w:rPr>
        <w:fldChar w:fldCharType="begin"/>
      </w:r>
      <w:r>
        <w:rPr>
          <w:rStyle w:val="10"/>
          <w:rFonts w:eastAsia="仿宋_GB2312"/>
          <w:color w:val="auto"/>
          <w:sz w:val="24"/>
        </w:rPr>
        <w:instrText xml:space="preserve"> HYPERLINK "mailto:EXCEL版与PDF版一同发送至大赛初赛组委会办公室邮箱bjjswk@163.com（同时抄送北京市语委办邮箱jw_yywz@jw.beijing.gov.cn）。" </w:instrText>
      </w:r>
      <w:r>
        <w:rPr>
          <w:rStyle w:val="10"/>
          <w:rFonts w:eastAsia="仿宋_GB2312"/>
          <w:color w:val="auto"/>
          <w:sz w:val="24"/>
        </w:rPr>
        <w:fldChar w:fldCharType="separate"/>
      </w:r>
      <w:r>
        <w:rPr>
          <w:rStyle w:val="10"/>
          <w:rFonts w:eastAsia="仿宋_GB2312"/>
          <w:color w:val="auto"/>
          <w:sz w:val="24"/>
        </w:rPr>
        <w:t>EXCEL版与PDF版一同发送至大赛初赛组委会办公室邮箱</w:t>
      </w:r>
      <w:r>
        <w:rPr>
          <w:rStyle w:val="10"/>
          <w:rFonts w:eastAsia="仿宋_GB2312"/>
          <w:bCs/>
          <w:color w:val="auto"/>
          <w:sz w:val="24"/>
        </w:rPr>
        <w:t>bjjswk@163.com（</w:t>
      </w:r>
      <w:r>
        <w:rPr>
          <w:rStyle w:val="10"/>
          <w:rFonts w:eastAsia="仿宋_GB2312"/>
          <w:color w:val="auto"/>
          <w:sz w:val="24"/>
        </w:rPr>
        <w:t>同时抄送北京市语委办邮箱jw_yywz@jw.beijing.gov.cn）。</w:t>
      </w:r>
      <w:r>
        <w:rPr>
          <w:rStyle w:val="10"/>
          <w:rFonts w:eastAsia="仿宋_GB2312"/>
          <w:color w:val="auto"/>
          <w:sz w:val="24"/>
        </w:rPr>
        <w:fldChar w:fldCharType="end"/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-1266535961"/>
      <w:docPartObj>
        <w:docPartGallery w:val="autotext"/>
      </w:docPartObj>
    </w:sdtPr>
    <w:sdtEndPr>
      <w:rPr>
        <w:rStyle w:val="8"/>
      </w:rPr>
    </w:sdtEndPr>
    <w:sdtContent>
      <w:p>
        <w:pPr>
          <w:pStyle w:val="2"/>
          <w:framePr w:wrap="around" w:vAnchor="text" w:hAnchor="margin" w:xAlign="center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t>24</w:t>
        </w:r>
        <w:r>
          <w:rPr>
            <w:rStyle w:val="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B7DED"/>
    <w:rsid w:val="02653F81"/>
    <w:rsid w:val="0D8609F5"/>
    <w:rsid w:val="1EBE3C09"/>
    <w:rsid w:val="21970127"/>
    <w:rsid w:val="256B7DED"/>
    <w:rsid w:val="6425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99"/>
  </w:style>
  <w:style w:type="character" w:styleId="9">
    <w:name w:val="FollowedHyperlink"/>
    <w:basedOn w:val="6"/>
    <w:qFormat/>
    <w:uiPriority w:val="0"/>
    <w:rPr>
      <w:color w:val="800080"/>
      <w:u w:val="none"/>
    </w:rPr>
  </w:style>
  <w:style w:type="character" w:styleId="10">
    <w:name w:val="Hyperlink"/>
    <w:basedOn w:val="6"/>
    <w:qFormat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2020-05-07T02:03:00Z</dcterms:created>
  <dc:creator>专吃一屉十一只的小包子</dc:creator>
  <cp:lastModifiedBy>专吃一屉十一只的小包子</cp:lastModifiedBy>
  <dcterms:modified xsi:type="dcterms:W3CDTF">2020-05-07T02:08:34Z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